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59" w:rsidRDefault="00E7201B" w:rsidP="00E72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Данные</w:t>
      </w:r>
      <w:r w:rsidR="00BF0659" w:rsidRPr="00E7201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ы</w:t>
      </w:r>
      <w:r w:rsidR="00BF0659" w:rsidRPr="00E7201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(одну из двух на выбор) даны</w:t>
      </w:r>
      <w:r w:rsidR="00BF0659" w:rsidRPr="00E7201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для заполнения (дополнительно к заявке) в случае, если закупка планируется из средств Федерального бюджета (в т.ч</w:t>
      </w:r>
      <w:proofErr w:type="gramStart"/>
      <w:r w:rsidR="00BF0659" w:rsidRPr="00E7201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.в</w:t>
      </w:r>
      <w:proofErr w:type="gramEnd"/>
      <w:r w:rsidR="00BF0659" w:rsidRPr="00E7201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рамках Программ)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0659" w:rsidRDefault="00BF0659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659" w:rsidRDefault="00BF0659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73" w:rsidRDefault="001F5873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товару</w:t>
      </w:r>
    </w:p>
    <w:p w:rsidR="001F5873" w:rsidRDefault="001F5873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(техническая часть)</w:t>
      </w:r>
    </w:p>
    <w:p w:rsidR="001F5873" w:rsidRDefault="001F5873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73" w:rsidRDefault="00BC19D6" w:rsidP="00A97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колонке «</w:t>
      </w:r>
      <w:r w:rsidRPr="00590353">
        <w:rPr>
          <w:rFonts w:ascii="Times New Roman" w:hAnsi="Times New Roman" w:cs="Times New Roman"/>
          <w:sz w:val="24"/>
          <w:szCs w:val="24"/>
        </w:rPr>
        <w:t xml:space="preserve">Технические характеристики, </w:t>
      </w:r>
      <w:r>
        <w:rPr>
          <w:rFonts w:ascii="Times New Roman" w:hAnsi="Times New Roman" w:cs="Times New Roman"/>
        </w:rPr>
        <w:t>т</w:t>
      </w:r>
      <w:r w:rsidRPr="00590353">
        <w:rPr>
          <w:rFonts w:ascii="Times New Roman" w:hAnsi="Times New Roman" w:cs="Times New Roman"/>
        </w:rPr>
        <w:t>ребуемое значение</w:t>
      </w:r>
      <w:r>
        <w:rPr>
          <w:rFonts w:ascii="Times New Roman" w:hAnsi="Times New Roman" w:cs="Times New Roman"/>
        </w:rPr>
        <w:t>» указываются значения технические характеристик, единицы измерения.</w:t>
      </w:r>
    </w:p>
    <w:p w:rsidR="00BC19D6" w:rsidRDefault="00A97FD9" w:rsidP="00A97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и нужно указывать: не более, не менее или диапазон значений, например, 220-230 (В).</w:t>
      </w:r>
    </w:p>
    <w:p w:rsidR="00A97FD9" w:rsidRDefault="00A97FD9" w:rsidP="00A97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допускаются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наименования конкретных товарных знаков, производителей. </w:t>
      </w:r>
    </w:p>
    <w:p w:rsidR="00A97FD9" w:rsidRDefault="00A97FD9" w:rsidP="00A97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Строчек в таблице может быть сколько угодно, все зависит от конкретного товара (услуги).</w:t>
      </w:r>
    </w:p>
    <w:p w:rsidR="00A97FD9" w:rsidRPr="00A97FD9" w:rsidRDefault="00A97FD9" w:rsidP="00A97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Можно (по желанию) прилагать фото товара, если есть требования к его внешнему виду.</w:t>
      </w:r>
    </w:p>
    <w:p w:rsidR="001F5873" w:rsidRDefault="001F5873" w:rsidP="001F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73" w:rsidRDefault="00A97FD9" w:rsidP="00A9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 правило, для сложных технических товаров</w:t>
      </w:r>
    </w:p>
    <w:p w:rsidR="00A97FD9" w:rsidRDefault="00A97FD9" w:rsidP="00A9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03"/>
        <w:gridCol w:w="7061"/>
      </w:tblGrid>
      <w:tr w:rsidR="001F5873" w:rsidRPr="00076597" w:rsidTr="001F5873">
        <w:tc>
          <w:tcPr>
            <w:tcW w:w="709" w:type="dxa"/>
          </w:tcPr>
          <w:p w:rsidR="001F5873" w:rsidRPr="00590353" w:rsidRDefault="001F5873" w:rsidP="00620CC4">
            <w:pPr>
              <w:jc w:val="center"/>
              <w:rPr>
                <w:lang w:val="en-US"/>
              </w:rPr>
            </w:pPr>
            <w:r w:rsidRPr="00590353">
              <w:t>N</w:t>
            </w:r>
          </w:p>
        </w:tc>
        <w:tc>
          <w:tcPr>
            <w:tcW w:w="3003" w:type="dxa"/>
          </w:tcPr>
          <w:p w:rsidR="001F5873" w:rsidRPr="00590353" w:rsidRDefault="001F5873" w:rsidP="00620CC4">
            <w:pPr>
              <w:jc w:val="center"/>
            </w:pPr>
            <w:proofErr w:type="spellStart"/>
            <w:r w:rsidRPr="00590353">
              <w:rPr>
                <w:lang w:val="en-US"/>
              </w:rPr>
              <w:t>Параметр</w:t>
            </w:r>
            <w:proofErr w:type="spellEnd"/>
          </w:p>
        </w:tc>
        <w:tc>
          <w:tcPr>
            <w:tcW w:w="7061" w:type="dxa"/>
          </w:tcPr>
          <w:p w:rsidR="001F5873" w:rsidRPr="00076597" w:rsidRDefault="001F5873" w:rsidP="00620CC4">
            <w:pPr>
              <w:spacing w:after="0" w:line="240" w:lineRule="auto"/>
              <w:rPr>
                <w:b/>
              </w:rPr>
            </w:pPr>
            <w:r w:rsidRPr="005903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характеристики, </w:t>
            </w:r>
            <w:r>
              <w:rPr>
                <w:rFonts w:ascii="Times New Roman" w:hAnsi="Times New Roman" w:cs="Times New Roman"/>
              </w:rPr>
              <w:t>т</w:t>
            </w:r>
            <w:r w:rsidRPr="00590353">
              <w:rPr>
                <w:rFonts w:ascii="Times New Roman" w:hAnsi="Times New Roman" w:cs="Times New Roman"/>
              </w:rPr>
              <w:t>ребуемое значение</w:t>
            </w:r>
          </w:p>
        </w:tc>
      </w:tr>
      <w:tr w:rsidR="001F5873" w:rsidRPr="00987D73" w:rsidTr="001F5873">
        <w:tc>
          <w:tcPr>
            <w:tcW w:w="709" w:type="dxa"/>
          </w:tcPr>
          <w:p w:rsidR="001F5873" w:rsidRPr="003B7286" w:rsidRDefault="001F5873" w:rsidP="00620CC4">
            <w:pPr>
              <w:jc w:val="center"/>
            </w:pPr>
            <w:r>
              <w:t>1</w:t>
            </w:r>
          </w:p>
        </w:tc>
        <w:tc>
          <w:tcPr>
            <w:tcW w:w="3003" w:type="dxa"/>
          </w:tcPr>
          <w:p w:rsidR="001F5873" w:rsidRPr="00F71B63" w:rsidRDefault="001F5873" w:rsidP="00620CC4">
            <w:r>
              <w:t xml:space="preserve">Назначение </w:t>
            </w:r>
          </w:p>
        </w:tc>
        <w:tc>
          <w:tcPr>
            <w:tcW w:w="7061" w:type="dxa"/>
          </w:tcPr>
          <w:p w:rsidR="001F5873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Pr="00805B08" w:rsidRDefault="001F5873" w:rsidP="00620CC4">
            <w:pPr>
              <w:jc w:val="center"/>
            </w:pPr>
            <w:r>
              <w:t>2</w:t>
            </w:r>
          </w:p>
        </w:tc>
        <w:tc>
          <w:tcPr>
            <w:tcW w:w="3003" w:type="dxa"/>
          </w:tcPr>
          <w:p w:rsidR="001F5873" w:rsidRPr="00F60FD1" w:rsidRDefault="001F5873" w:rsidP="00620CC4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</w:tcPr>
          <w:p w:rsidR="001F5873" w:rsidRPr="00F60FD1" w:rsidRDefault="001F5873" w:rsidP="00620CC4">
            <w:pPr>
              <w:rPr>
                <w:sz w:val="24"/>
                <w:szCs w:val="24"/>
              </w:rPr>
            </w:pPr>
          </w:p>
        </w:tc>
      </w:tr>
      <w:tr w:rsidR="001F5873" w:rsidRPr="00987D73" w:rsidTr="001F5873">
        <w:tc>
          <w:tcPr>
            <w:tcW w:w="709" w:type="dxa"/>
          </w:tcPr>
          <w:p w:rsidR="001F5873" w:rsidRPr="00805B08" w:rsidRDefault="001F5873" w:rsidP="00620CC4">
            <w:pPr>
              <w:jc w:val="center"/>
            </w:pPr>
            <w:r>
              <w:t>3</w:t>
            </w:r>
          </w:p>
        </w:tc>
        <w:tc>
          <w:tcPr>
            <w:tcW w:w="3003" w:type="dxa"/>
          </w:tcPr>
          <w:p w:rsidR="001F5873" w:rsidRPr="00805B08" w:rsidRDefault="001F5873" w:rsidP="00620CC4"/>
        </w:tc>
        <w:tc>
          <w:tcPr>
            <w:tcW w:w="7061" w:type="dxa"/>
          </w:tcPr>
          <w:p w:rsidR="001F5873" w:rsidRPr="001E4294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4</w:t>
            </w:r>
          </w:p>
        </w:tc>
        <w:tc>
          <w:tcPr>
            <w:tcW w:w="3003" w:type="dxa"/>
          </w:tcPr>
          <w:p w:rsidR="001F5873" w:rsidRDefault="001F5873" w:rsidP="00620CC4">
            <w:r w:rsidRPr="009A6C87">
              <w:rPr>
                <w:rFonts w:ascii="Times New Roman" w:eastAsia="Times New Roman" w:hAnsi="Times New Roman" w:cs="Times New Roman"/>
                <w:bCs/>
              </w:rPr>
              <w:t>Требования по комплектности</w:t>
            </w:r>
            <w:r w:rsidRPr="009A6C8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61" w:type="dxa"/>
          </w:tcPr>
          <w:p w:rsidR="001F5873" w:rsidRDefault="001F5873" w:rsidP="00620CC4">
            <w:pPr>
              <w:pStyle w:val="a3"/>
              <w:numPr>
                <w:ilvl w:val="0"/>
                <w:numId w:val="1"/>
              </w:numPr>
            </w:pPr>
            <w:r>
              <w:t>…;</w:t>
            </w:r>
          </w:p>
          <w:p w:rsidR="001F5873" w:rsidRDefault="001F5873" w:rsidP="00620CC4">
            <w:pPr>
              <w:pStyle w:val="a3"/>
              <w:numPr>
                <w:ilvl w:val="0"/>
                <w:numId w:val="1"/>
              </w:numPr>
            </w:pPr>
            <w:r>
              <w:t>…;</w:t>
            </w:r>
          </w:p>
          <w:p w:rsidR="001F5873" w:rsidRPr="00E233E0" w:rsidRDefault="001F5873" w:rsidP="00620CC4">
            <w:pPr>
              <w:pStyle w:val="a3"/>
              <w:numPr>
                <w:ilvl w:val="0"/>
                <w:numId w:val="1"/>
              </w:numPr>
            </w:pPr>
            <w:r>
              <w:t>…</w:t>
            </w:r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5</w:t>
            </w:r>
          </w:p>
        </w:tc>
        <w:tc>
          <w:tcPr>
            <w:tcW w:w="3003" w:type="dxa"/>
          </w:tcPr>
          <w:p w:rsidR="001F5873" w:rsidRDefault="001F5873" w:rsidP="00620CC4"/>
        </w:tc>
        <w:tc>
          <w:tcPr>
            <w:tcW w:w="7061" w:type="dxa"/>
          </w:tcPr>
          <w:p w:rsidR="001F5873" w:rsidRPr="002E1539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6</w:t>
            </w:r>
          </w:p>
        </w:tc>
        <w:tc>
          <w:tcPr>
            <w:tcW w:w="3003" w:type="dxa"/>
          </w:tcPr>
          <w:p w:rsidR="001F5873" w:rsidRDefault="001F5873" w:rsidP="00620CC4">
            <w:r w:rsidRPr="00F60FD1">
              <w:rPr>
                <w:sz w:val="24"/>
                <w:szCs w:val="24"/>
              </w:rPr>
              <w:t>Габариты</w:t>
            </w:r>
          </w:p>
        </w:tc>
        <w:tc>
          <w:tcPr>
            <w:tcW w:w="7061" w:type="dxa"/>
          </w:tcPr>
          <w:p w:rsidR="001F5873" w:rsidRDefault="001F5873" w:rsidP="001F5873">
            <w:r w:rsidRPr="00F60FD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7</w:t>
            </w:r>
          </w:p>
        </w:tc>
        <w:tc>
          <w:tcPr>
            <w:tcW w:w="3003" w:type="dxa"/>
          </w:tcPr>
          <w:p w:rsidR="001F5873" w:rsidRDefault="001F5873" w:rsidP="00620CC4"/>
        </w:tc>
        <w:tc>
          <w:tcPr>
            <w:tcW w:w="7061" w:type="dxa"/>
          </w:tcPr>
          <w:p w:rsidR="001F5873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8</w:t>
            </w:r>
          </w:p>
        </w:tc>
        <w:tc>
          <w:tcPr>
            <w:tcW w:w="3003" w:type="dxa"/>
          </w:tcPr>
          <w:p w:rsidR="001F5873" w:rsidRPr="00763731" w:rsidRDefault="001F5873" w:rsidP="00620CC4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</w:tcPr>
          <w:p w:rsidR="001F5873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9</w:t>
            </w:r>
          </w:p>
        </w:tc>
        <w:tc>
          <w:tcPr>
            <w:tcW w:w="3003" w:type="dxa"/>
          </w:tcPr>
          <w:p w:rsidR="001F5873" w:rsidRPr="00590353" w:rsidRDefault="001F5873" w:rsidP="00620CC4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</w:tcPr>
          <w:p w:rsidR="001F5873" w:rsidRPr="00CB1E24" w:rsidRDefault="001F5873" w:rsidP="00620CC4"/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10</w:t>
            </w:r>
          </w:p>
        </w:tc>
        <w:tc>
          <w:tcPr>
            <w:tcW w:w="3003" w:type="dxa"/>
          </w:tcPr>
          <w:p w:rsidR="001F5873" w:rsidRPr="00590353" w:rsidRDefault="001F5873" w:rsidP="00620CC4">
            <w:pPr>
              <w:rPr>
                <w:sz w:val="24"/>
                <w:szCs w:val="24"/>
              </w:rPr>
            </w:pPr>
            <w:r w:rsidRPr="00590353">
              <w:rPr>
                <w:sz w:val="24"/>
                <w:szCs w:val="24"/>
              </w:rPr>
              <w:t>Вес</w:t>
            </w:r>
          </w:p>
        </w:tc>
        <w:tc>
          <w:tcPr>
            <w:tcW w:w="7061" w:type="dxa"/>
          </w:tcPr>
          <w:p w:rsidR="001F5873" w:rsidRPr="00CB1E24" w:rsidRDefault="001F5873" w:rsidP="001F5873">
            <w:r w:rsidRPr="00F60FD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____</w:t>
            </w:r>
            <w:r w:rsidRPr="00F60FD1">
              <w:rPr>
                <w:sz w:val="24"/>
                <w:szCs w:val="24"/>
              </w:rPr>
              <w:t xml:space="preserve"> </w:t>
            </w:r>
            <w:proofErr w:type="gramStart"/>
            <w:r w:rsidRPr="00F60FD1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11</w:t>
            </w:r>
          </w:p>
        </w:tc>
        <w:tc>
          <w:tcPr>
            <w:tcW w:w="3003" w:type="dxa"/>
          </w:tcPr>
          <w:p w:rsidR="001F5873" w:rsidRPr="00590353" w:rsidRDefault="001F5873" w:rsidP="00620CC4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</w:tcPr>
          <w:p w:rsidR="001F5873" w:rsidRPr="00F60FD1" w:rsidRDefault="001F5873" w:rsidP="00620CC4">
            <w:pPr>
              <w:rPr>
                <w:sz w:val="24"/>
                <w:szCs w:val="24"/>
              </w:rPr>
            </w:pPr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12</w:t>
            </w:r>
          </w:p>
        </w:tc>
        <w:tc>
          <w:tcPr>
            <w:tcW w:w="3003" w:type="dxa"/>
          </w:tcPr>
          <w:p w:rsidR="001F5873" w:rsidRDefault="001F5873" w:rsidP="00620CC4">
            <w:r>
              <w:t>Условия поставки</w:t>
            </w:r>
          </w:p>
        </w:tc>
        <w:tc>
          <w:tcPr>
            <w:tcW w:w="7061" w:type="dxa"/>
          </w:tcPr>
          <w:p w:rsidR="001F5873" w:rsidRDefault="001F5873" w:rsidP="00620CC4">
            <w:r>
              <w:rPr>
                <w:rFonts w:eastAsia="Calibri"/>
                <w:lang w:eastAsia="en-US"/>
              </w:rPr>
              <w:t>П</w:t>
            </w:r>
            <w:r w:rsidRPr="00B7078B">
              <w:rPr>
                <w:rFonts w:eastAsia="Calibri"/>
                <w:lang w:eastAsia="en-US"/>
              </w:rPr>
              <w:t>оставка товаров осуществляется за счет и транспортом Поставщика.</w:t>
            </w:r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13</w:t>
            </w:r>
          </w:p>
        </w:tc>
        <w:tc>
          <w:tcPr>
            <w:tcW w:w="3003" w:type="dxa"/>
          </w:tcPr>
          <w:p w:rsidR="001F5873" w:rsidRDefault="001F5873" w:rsidP="00620CC4">
            <w:r>
              <w:t>Место поставки товара</w:t>
            </w:r>
          </w:p>
        </w:tc>
        <w:tc>
          <w:tcPr>
            <w:tcW w:w="7061" w:type="dxa"/>
          </w:tcPr>
          <w:p w:rsidR="001F5873" w:rsidRDefault="001F5873" w:rsidP="00620CC4">
            <w:r>
              <w:t>РФ, 119017, г</w:t>
            </w:r>
            <w:proofErr w:type="gramStart"/>
            <w:r>
              <w:t>.М</w:t>
            </w:r>
            <w:proofErr w:type="gramEnd"/>
            <w:r>
              <w:t>осква, Старомонетный пер., д.29</w:t>
            </w:r>
          </w:p>
        </w:tc>
      </w:tr>
      <w:tr w:rsidR="001F5873" w:rsidRPr="00987D73" w:rsidTr="001F5873">
        <w:tc>
          <w:tcPr>
            <w:tcW w:w="709" w:type="dxa"/>
          </w:tcPr>
          <w:p w:rsidR="001F5873" w:rsidRDefault="001F5873" w:rsidP="00620CC4">
            <w:pPr>
              <w:jc w:val="center"/>
            </w:pPr>
            <w:r>
              <w:t>14</w:t>
            </w:r>
          </w:p>
        </w:tc>
        <w:tc>
          <w:tcPr>
            <w:tcW w:w="3003" w:type="dxa"/>
          </w:tcPr>
          <w:p w:rsidR="001F5873" w:rsidRDefault="001F5873" w:rsidP="00620CC4">
            <w:r>
              <w:t>Срок поставки</w:t>
            </w:r>
          </w:p>
        </w:tc>
        <w:tc>
          <w:tcPr>
            <w:tcW w:w="7061" w:type="dxa"/>
          </w:tcPr>
          <w:p w:rsidR="001F5873" w:rsidRDefault="001F5873" w:rsidP="00620CC4">
            <w:r>
              <w:t>____ календарных дней</w:t>
            </w:r>
          </w:p>
        </w:tc>
      </w:tr>
    </w:tbl>
    <w:p w:rsidR="0084507A" w:rsidRDefault="0084507A"/>
    <w:p w:rsidR="00BF0659" w:rsidRDefault="00BF0659">
      <w:pPr>
        <w:rPr>
          <w:rFonts w:ascii="Times New Roman" w:hAnsi="Times New Roman" w:cs="Times New Roman"/>
          <w:b/>
        </w:rPr>
      </w:pPr>
    </w:p>
    <w:p w:rsidR="00BF0659" w:rsidRDefault="00BF0659">
      <w:pPr>
        <w:rPr>
          <w:rFonts w:ascii="Times New Roman" w:hAnsi="Times New Roman" w:cs="Times New Roman"/>
          <w:b/>
        </w:rPr>
      </w:pPr>
    </w:p>
    <w:p w:rsidR="00324AA3" w:rsidRDefault="00A97FD9">
      <w:pPr>
        <w:rPr>
          <w:rFonts w:ascii="Times New Roman" w:hAnsi="Times New Roman" w:cs="Times New Roman"/>
          <w:b/>
        </w:rPr>
      </w:pPr>
      <w:r w:rsidRPr="00324AA3">
        <w:rPr>
          <w:rFonts w:ascii="Times New Roman" w:hAnsi="Times New Roman" w:cs="Times New Roman"/>
          <w:b/>
        </w:rPr>
        <w:lastRenderedPageBreak/>
        <w:t>Вариант 2</w:t>
      </w:r>
      <w:proofErr w:type="gramStart"/>
      <w:r w:rsidR="00324AA3" w:rsidRPr="00324AA3">
        <w:rPr>
          <w:rFonts w:ascii="Times New Roman" w:hAnsi="Times New Roman" w:cs="Times New Roman"/>
          <w:b/>
        </w:rPr>
        <w:t xml:space="preserve"> </w:t>
      </w:r>
      <w:r w:rsidR="00BF0659">
        <w:rPr>
          <w:rFonts w:ascii="Times New Roman" w:hAnsi="Times New Roman" w:cs="Times New Roman"/>
          <w:b/>
        </w:rPr>
        <w:t>И</w:t>
      </w:r>
      <w:proofErr w:type="gramEnd"/>
      <w:r w:rsidR="00BF0659">
        <w:rPr>
          <w:rFonts w:ascii="Times New Roman" w:hAnsi="Times New Roman" w:cs="Times New Roman"/>
          <w:b/>
        </w:rPr>
        <w:t>спользуется, о</w:t>
      </w:r>
      <w:r w:rsidR="00324AA3">
        <w:rPr>
          <w:rFonts w:ascii="Times New Roman" w:hAnsi="Times New Roman" w:cs="Times New Roman"/>
          <w:b/>
        </w:rPr>
        <w:t>бычно</w:t>
      </w:r>
      <w:r w:rsidR="00324AA3" w:rsidRPr="00324AA3">
        <w:rPr>
          <w:rFonts w:ascii="Times New Roman" w:hAnsi="Times New Roman" w:cs="Times New Roman"/>
          <w:b/>
        </w:rPr>
        <w:t xml:space="preserve">, для </w:t>
      </w:r>
      <w:proofErr w:type="spellStart"/>
      <w:r w:rsidR="00324AA3" w:rsidRPr="00324AA3">
        <w:rPr>
          <w:rFonts w:ascii="Times New Roman" w:hAnsi="Times New Roman" w:cs="Times New Roman"/>
          <w:b/>
        </w:rPr>
        <w:t>многолотовых</w:t>
      </w:r>
      <w:proofErr w:type="spellEnd"/>
      <w:r w:rsidR="00324AA3" w:rsidRPr="00324AA3">
        <w:rPr>
          <w:rFonts w:ascii="Times New Roman" w:hAnsi="Times New Roman" w:cs="Times New Roman"/>
          <w:b/>
        </w:rPr>
        <w:t xml:space="preserve"> заявок</w:t>
      </w:r>
      <w:r w:rsidR="00324AA3">
        <w:rPr>
          <w:rFonts w:ascii="Times New Roman" w:hAnsi="Times New Roman" w:cs="Times New Roman"/>
          <w:b/>
        </w:rPr>
        <w:t xml:space="preserve">. </w:t>
      </w:r>
    </w:p>
    <w:p w:rsidR="00324AA3" w:rsidRDefault="00324AA3">
      <w:pPr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5103"/>
        <w:gridCol w:w="850"/>
        <w:gridCol w:w="851"/>
      </w:tblGrid>
      <w:tr w:rsidR="00324AA3" w:rsidRPr="008B33A6" w:rsidTr="00620CC4">
        <w:tc>
          <w:tcPr>
            <w:tcW w:w="709" w:type="dxa"/>
            <w:shd w:val="clear" w:color="auto" w:fill="auto"/>
            <w:vAlign w:val="center"/>
          </w:tcPr>
          <w:p w:rsidR="00324AA3" w:rsidRPr="008B33A6" w:rsidRDefault="00324AA3" w:rsidP="00620CC4">
            <w:pPr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B33A6">
              <w:rPr>
                <w:b/>
                <w:bCs/>
              </w:rPr>
              <w:t>п</w:t>
            </w:r>
            <w:proofErr w:type="spellEnd"/>
            <w:proofErr w:type="gramEnd"/>
            <w:r w:rsidRPr="008B33A6">
              <w:rPr>
                <w:b/>
                <w:bCs/>
              </w:rPr>
              <w:t>/</w:t>
            </w:r>
            <w:proofErr w:type="spellStart"/>
            <w:r w:rsidRPr="008B33A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8B33A6" w:rsidRDefault="00324AA3" w:rsidP="00620C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BD7512" w:rsidRDefault="00324AA3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BD7512">
              <w:rPr>
                <w:b/>
              </w:rPr>
              <w:t>Функциональные, технические и качественные характеристики, эксплуатационные характеристики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8B33A6" w:rsidRDefault="00324AA3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8B33A6" w:rsidRDefault="00324AA3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>Количество</w:t>
            </w:r>
          </w:p>
        </w:tc>
      </w:tr>
      <w:tr w:rsidR="00324AA3" w:rsidRPr="00617B17" w:rsidTr="00324AA3"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324AA3" w:rsidRPr="008B33A6" w:rsidRDefault="00324AA3" w:rsidP="00620CC4">
            <w:pPr>
              <w:spacing w:after="0"/>
              <w:jc w:val="center"/>
              <w:rPr>
                <w:color w:val="000000"/>
              </w:rPr>
            </w:pPr>
            <w:r w:rsidRPr="008B33A6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617B17" w:rsidRDefault="00324AA3" w:rsidP="00324AA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977390" w:rsidRDefault="00324AA3" w:rsidP="00620CC4">
            <w:pPr>
              <w:spacing w:after="0"/>
              <w:rPr>
                <w:rFonts w:cstheme="minorHAnsi"/>
                <w:sz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  <w:r w:rsidRPr="00617B1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Pr="008B33A6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  <w:r w:rsidRPr="00617B1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AA3" w:rsidRPr="00617B17" w:rsidTr="00620CC4">
        <w:tc>
          <w:tcPr>
            <w:tcW w:w="709" w:type="dxa"/>
            <w:shd w:val="clear" w:color="auto" w:fill="auto"/>
            <w:vAlign w:val="center"/>
          </w:tcPr>
          <w:p w:rsidR="00324AA3" w:rsidRDefault="00324AA3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AA3" w:rsidRPr="003E0AB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AA3" w:rsidRPr="0022226D" w:rsidRDefault="00324AA3" w:rsidP="00620CC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AA3" w:rsidRPr="00617B17" w:rsidRDefault="00324AA3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4AA3" w:rsidRDefault="00324AA3">
      <w:pPr>
        <w:rPr>
          <w:rFonts w:ascii="Times New Roman" w:hAnsi="Times New Roman" w:cs="Times New Roman"/>
          <w:b/>
        </w:rPr>
      </w:pPr>
    </w:p>
    <w:p w:rsidR="00324AA3" w:rsidRDefault="00324AA3">
      <w:pPr>
        <w:rPr>
          <w:rFonts w:ascii="Times New Roman" w:hAnsi="Times New Roman" w:cs="Times New Roman"/>
          <w:b/>
        </w:rPr>
      </w:pPr>
    </w:p>
    <w:p w:rsidR="00A97FD9" w:rsidRPr="00324AA3" w:rsidRDefault="00324A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 заполнения</w:t>
      </w:r>
      <w:r w:rsidR="00E7201B">
        <w:rPr>
          <w:rFonts w:ascii="Times New Roman" w:hAnsi="Times New Roman" w:cs="Times New Roman"/>
          <w:b/>
        </w:rPr>
        <w:t xml:space="preserve"> (по Варианту 2)</w:t>
      </w:r>
      <w:r>
        <w:rPr>
          <w:rFonts w:ascii="Times New Roman" w:hAnsi="Times New Roman" w:cs="Times New Roman"/>
          <w:b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5103"/>
        <w:gridCol w:w="850"/>
        <w:gridCol w:w="851"/>
      </w:tblGrid>
      <w:tr w:rsidR="00A97FD9" w:rsidRPr="008B33A6" w:rsidTr="00A97FD9">
        <w:tc>
          <w:tcPr>
            <w:tcW w:w="851" w:type="dxa"/>
            <w:shd w:val="clear" w:color="auto" w:fill="auto"/>
            <w:vAlign w:val="center"/>
          </w:tcPr>
          <w:p w:rsidR="00A97FD9" w:rsidRPr="008B33A6" w:rsidRDefault="00A97FD9" w:rsidP="00620CC4">
            <w:pPr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B33A6">
              <w:rPr>
                <w:b/>
                <w:bCs/>
              </w:rPr>
              <w:t>п</w:t>
            </w:r>
            <w:proofErr w:type="spellEnd"/>
            <w:proofErr w:type="gramEnd"/>
            <w:r w:rsidRPr="008B33A6">
              <w:rPr>
                <w:b/>
                <w:bCs/>
              </w:rPr>
              <w:t>/</w:t>
            </w:r>
            <w:proofErr w:type="spellStart"/>
            <w:r w:rsidRPr="008B33A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97FD9" w:rsidRPr="008B33A6" w:rsidRDefault="00A97FD9" w:rsidP="00620C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FD9" w:rsidRPr="00BD7512" w:rsidRDefault="00A97FD9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BD7512">
              <w:rPr>
                <w:b/>
              </w:rPr>
              <w:t>Функциональные, технические и качественные характеристики, эксплуатационные характеристики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FD9" w:rsidRPr="008B33A6" w:rsidRDefault="00A97FD9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FD9" w:rsidRPr="008B33A6" w:rsidRDefault="00A97FD9" w:rsidP="00620CC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B33A6">
              <w:rPr>
                <w:b/>
                <w:bCs/>
              </w:rPr>
              <w:t>Количество</w:t>
            </w:r>
          </w:p>
        </w:tc>
      </w:tr>
      <w:tr w:rsidR="00A97FD9" w:rsidRPr="00617B17" w:rsidTr="00A97FD9">
        <w:tc>
          <w:tcPr>
            <w:tcW w:w="851" w:type="dxa"/>
            <w:shd w:val="clear" w:color="auto" w:fill="auto"/>
            <w:vAlign w:val="center"/>
          </w:tcPr>
          <w:p w:rsidR="00A97FD9" w:rsidRPr="008B33A6" w:rsidRDefault="00A97FD9" w:rsidP="00620CC4">
            <w:pPr>
              <w:spacing w:after="0"/>
              <w:jc w:val="center"/>
              <w:rPr>
                <w:color w:val="000000"/>
              </w:rPr>
            </w:pPr>
            <w:r w:rsidRPr="008B33A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jc w:val="center"/>
              <w:rPr>
                <w:sz w:val="20"/>
                <w:shd w:val="clear" w:color="auto" w:fill="FFFFFF"/>
              </w:rPr>
            </w:pPr>
            <w:r w:rsidRPr="00617B17">
              <w:rPr>
                <w:sz w:val="20"/>
              </w:rPr>
              <w:t>Жалюзи вертикальные</w:t>
            </w:r>
          </w:p>
          <w:p w:rsidR="00A97FD9" w:rsidRPr="00617B17" w:rsidRDefault="00A97FD9" w:rsidP="00620CC4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3190" cy="1515110"/>
                  <wp:effectExtent l="19050" t="0" r="0" b="0"/>
                  <wp:docPr id="1" name="Рисунок 0" descr="Вер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т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rPr>
                <w:sz w:val="20"/>
                <w:shd w:val="clear" w:color="auto" w:fill="FFFFFF"/>
              </w:rPr>
            </w:pPr>
            <w:r w:rsidRPr="00617B17">
              <w:rPr>
                <w:sz w:val="20"/>
                <w:shd w:val="clear" w:color="auto" w:fill="FFFFFF"/>
              </w:rPr>
              <w:t xml:space="preserve">Вертикальные жалюзи должны быть изготовлены </w:t>
            </w:r>
            <w:proofErr w:type="gramStart"/>
            <w:r w:rsidRPr="00617B17">
              <w:rPr>
                <w:sz w:val="20"/>
                <w:shd w:val="clear" w:color="auto" w:fill="FFFFFF"/>
              </w:rPr>
              <w:t>из</w:t>
            </w:r>
            <w:proofErr w:type="gramEnd"/>
            <w:r w:rsidRPr="00617B17">
              <w:rPr>
                <w:sz w:val="20"/>
                <w:shd w:val="clear" w:color="auto" w:fill="FFFFFF"/>
              </w:rPr>
              <w:t>:</w:t>
            </w:r>
          </w:p>
          <w:p w:rsidR="00A97FD9" w:rsidRPr="00617B17" w:rsidRDefault="00A97FD9" w:rsidP="00620CC4">
            <w:pPr>
              <w:spacing w:after="0"/>
              <w:rPr>
                <w:color w:val="000000"/>
                <w:sz w:val="20"/>
                <w:shd w:val="clear" w:color="auto" w:fill="FFFFFF"/>
              </w:rPr>
            </w:pPr>
            <w:r w:rsidRPr="00617B17">
              <w:rPr>
                <w:sz w:val="20"/>
                <w:shd w:val="clear" w:color="auto" w:fill="FFFFFF"/>
              </w:rPr>
              <w:t xml:space="preserve">- </w:t>
            </w:r>
            <w:r w:rsidRPr="00617B17">
              <w:rPr>
                <w:color w:val="000000"/>
                <w:sz w:val="20"/>
                <w:shd w:val="clear" w:color="auto" w:fill="FFFFFF"/>
              </w:rPr>
              <w:t>Карниз:</w:t>
            </w:r>
            <w:r>
              <w:rPr>
                <w:color w:val="000000"/>
                <w:sz w:val="20"/>
                <w:shd w:val="clear" w:color="auto" w:fill="FFFFFF"/>
              </w:rPr>
              <w:t xml:space="preserve"> алюминиевый</w:t>
            </w:r>
            <w:r w:rsidRPr="00617B17">
              <w:rPr>
                <w:color w:val="000000"/>
                <w:sz w:val="20"/>
                <w:shd w:val="clear" w:color="auto" w:fill="FFFFFF"/>
              </w:rPr>
              <w:t>, окрашенный заводским и температурным способом, крепится к потолку при помощи металлических кронштейнов. Бегунки пластиковые со встроенными подшипниками; цепочка управления пластиковая. Механизм управления карниза вертикальных жалюзи предусматривает смещение бегунков от центра к краям, поворот ламелей вокруг своей оси на 180 градусов (открыто</w:t>
            </w:r>
            <w:r>
              <w:rPr>
                <w:color w:val="000000"/>
                <w:sz w:val="20"/>
                <w:shd w:val="clear" w:color="auto" w:fill="FFFFFF"/>
              </w:rPr>
              <w:t xml:space="preserve"> и</w:t>
            </w:r>
            <w:r w:rsidRPr="00617B17">
              <w:rPr>
                <w:color w:val="000000"/>
                <w:sz w:val="20"/>
                <w:shd w:val="clear" w:color="auto" w:fill="FFFFFF"/>
              </w:rPr>
              <w:t xml:space="preserve"> закрыто).</w:t>
            </w:r>
          </w:p>
          <w:p w:rsidR="00A97FD9" w:rsidRDefault="00A97FD9" w:rsidP="00620CC4">
            <w:pPr>
              <w:spacing w:after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</w:t>
            </w:r>
            <w:r w:rsidRPr="00617B17">
              <w:rPr>
                <w:sz w:val="20"/>
                <w:shd w:val="clear" w:color="auto" w:fill="FFFFFF"/>
              </w:rPr>
              <w:t xml:space="preserve">Тканевые ламели шириной не </w:t>
            </w:r>
            <w:r w:rsidRPr="003F542B">
              <w:rPr>
                <w:sz w:val="20"/>
                <w:shd w:val="clear" w:color="auto" w:fill="FFFFFF"/>
              </w:rPr>
              <w:t>менее 89 и не более 90</w:t>
            </w:r>
            <w:r w:rsidRPr="00617B17">
              <w:rPr>
                <w:sz w:val="20"/>
                <w:shd w:val="clear" w:color="auto" w:fill="FFFFFF"/>
              </w:rPr>
              <w:t xml:space="preserve"> мм. Все ламели должны быть снабжены </w:t>
            </w:r>
            <w:proofErr w:type="spellStart"/>
            <w:r w:rsidRPr="00617B17">
              <w:rPr>
                <w:sz w:val="20"/>
                <w:shd w:val="clear" w:color="auto" w:fill="FFFFFF"/>
              </w:rPr>
              <w:t>ламеледержателями</w:t>
            </w:r>
            <w:proofErr w:type="spellEnd"/>
            <w:r w:rsidRPr="00617B17">
              <w:rPr>
                <w:sz w:val="20"/>
                <w:shd w:val="clear" w:color="auto" w:fill="FFFFFF"/>
              </w:rPr>
              <w:t xml:space="preserve"> (в верхней части) и грузами-отвесами (в нижней части). Места закрепления </w:t>
            </w:r>
            <w:proofErr w:type="spellStart"/>
            <w:r w:rsidRPr="00617B17">
              <w:rPr>
                <w:sz w:val="20"/>
                <w:shd w:val="clear" w:color="auto" w:fill="FFFFFF"/>
              </w:rPr>
              <w:t>ламеледержателей</w:t>
            </w:r>
            <w:proofErr w:type="spellEnd"/>
            <w:r w:rsidRPr="00617B17">
              <w:rPr>
                <w:sz w:val="20"/>
                <w:shd w:val="clear" w:color="auto" w:fill="FFFFFF"/>
              </w:rPr>
              <w:t xml:space="preserve"> прошиваются нитью повышенной прочности. По низу изделия все ламели соединяются специальной цепочкой. Тип ткани </w:t>
            </w:r>
            <w:proofErr w:type="gramStart"/>
            <w:r w:rsidRPr="00617B17">
              <w:rPr>
                <w:sz w:val="20"/>
                <w:shd w:val="clear" w:color="auto" w:fill="FFFFFF"/>
              </w:rPr>
              <w:t>–</w:t>
            </w:r>
            <w:r>
              <w:rPr>
                <w:sz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hd w:val="clear" w:color="auto" w:fill="FFFFFF"/>
              </w:rPr>
              <w:t>олиэстер</w:t>
            </w:r>
            <w:r w:rsidRPr="00617B17">
              <w:rPr>
                <w:sz w:val="20"/>
                <w:shd w:val="clear" w:color="auto" w:fill="FFFFFF"/>
              </w:rPr>
              <w:t xml:space="preserve">. </w:t>
            </w:r>
          </w:p>
          <w:p w:rsidR="00A97FD9" w:rsidRPr="00977390" w:rsidRDefault="00A97FD9" w:rsidP="00620CC4">
            <w:pPr>
              <w:spacing w:after="0"/>
              <w:rPr>
                <w:rFonts w:cstheme="minorHAnsi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С</w:t>
            </w:r>
            <w:r w:rsidRPr="00617B17">
              <w:rPr>
                <w:sz w:val="20"/>
                <w:shd w:val="clear" w:color="auto" w:fill="FFFFFF"/>
              </w:rPr>
              <w:t xml:space="preserve">ветонепроницаемость - не менее 100%. Ткань должна иметь антистатическую, влагоотталкивающую и </w:t>
            </w:r>
            <w:r w:rsidRPr="00617B17">
              <w:rPr>
                <w:sz w:val="20"/>
                <w:shd w:val="clear" w:color="auto" w:fill="FFFFFF"/>
              </w:rPr>
              <w:lastRenderedPageBreak/>
              <w:t xml:space="preserve">пылеотталкивающую пропитку. Ткань на ламели </w:t>
            </w:r>
            <w:r w:rsidRPr="00977390">
              <w:rPr>
                <w:rFonts w:cstheme="minorHAnsi"/>
                <w:sz w:val="20"/>
                <w:shd w:val="clear" w:color="auto" w:fill="FFFFFF"/>
              </w:rPr>
              <w:t>должна быть из единого полотна, без склеивания и сшивания.</w:t>
            </w:r>
            <w:r>
              <w:rPr>
                <w:rFonts w:cstheme="minorHAnsi"/>
                <w:sz w:val="20"/>
                <w:shd w:val="clear" w:color="auto" w:fill="FFFFFF"/>
              </w:rPr>
              <w:t xml:space="preserve"> Цвет: бежевый или</w:t>
            </w:r>
            <w:r w:rsidRPr="00977390">
              <w:rPr>
                <w:rFonts w:cstheme="minorHAnsi"/>
                <w:sz w:val="20"/>
                <w:shd w:val="clear" w:color="auto" w:fill="FFFFFF"/>
              </w:rPr>
              <w:t xml:space="preserve"> светло-бежевый</w:t>
            </w:r>
            <w:r>
              <w:rPr>
                <w:rFonts w:cstheme="minorHAnsi"/>
                <w:sz w:val="20"/>
                <w:shd w:val="clear" w:color="auto" w:fill="FFFFFF"/>
              </w:rPr>
              <w:t>. Требуется не менее 5 образцов вариантов оттеков / фактур на выбор.</w:t>
            </w:r>
          </w:p>
          <w:p w:rsidR="00A97FD9" w:rsidRPr="00977390" w:rsidRDefault="00A97FD9" w:rsidP="00620CC4">
            <w:pPr>
              <w:spacing w:after="0"/>
              <w:rPr>
                <w:rFonts w:cstheme="minorHAnsi"/>
                <w:sz w:val="20"/>
                <w:shd w:val="clear" w:color="auto" w:fill="FFFFFF"/>
              </w:rPr>
            </w:pPr>
            <w:r w:rsidRPr="00977390">
              <w:rPr>
                <w:rFonts w:cstheme="minorHAnsi"/>
                <w:sz w:val="20"/>
                <w:shd w:val="clear" w:color="auto" w:fill="FFFFFF"/>
              </w:rPr>
              <w:t>Ширина жалюзи – 1,3 м; Высота жалюзи – 2,32 м; Общий размер – 3,02 м</w:t>
            </w:r>
            <w:proofErr w:type="gramStart"/>
            <w:r w:rsidRPr="00977390">
              <w:rPr>
                <w:rFonts w:cstheme="minorHAnsi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20"/>
                <w:shd w:val="clear" w:color="auto" w:fill="FFFFFF"/>
              </w:rPr>
              <w:t xml:space="preserve"> </w:t>
            </w:r>
            <w:r w:rsidRPr="0097739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Количество бегунков – 16 штук, количество ламелей – 16 штук. </w:t>
            </w:r>
            <w:r w:rsidRPr="00977390">
              <w:rPr>
                <w:rFonts w:eastAsia="Times New Roman" w:cstheme="minorHAnsi"/>
                <w:sz w:val="20"/>
                <w:szCs w:val="20"/>
              </w:rPr>
              <w:t>Механизм управления может находиться как справа, так и слева. Минимальная высота управления - 1 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jc w:val="center"/>
              <w:rPr>
                <w:sz w:val="20"/>
                <w:szCs w:val="20"/>
              </w:rPr>
            </w:pPr>
            <w:r w:rsidRPr="00617B17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D9" w:rsidRPr="00617B17" w:rsidTr="00A97FD9">
        <w:tc>
          <w:tcPr>
            <w:tcW w:w="851" w:type="dxa"/>
            <w:shd w:val="clear" w:color="auto" w:fill="auto"/>
            <w:vAlign w:val="center"/>
          </w:tcPr>
          <w:p w:rsidR="00A97FD9" w:rsidRPr="008B33A6" w:rsidRDefault="00A97FD9" w:rsidP="00620C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FD9" w:rsidRDefault="00A97FD9" w:rsidP="00620C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 рулонные</w:t>
            </w:r>
          </w:p>
          <w:p w:rsidR="00A97FD9" w:rsidRPr="003E0AB7" w:rsidRDefault="00A97FD9" w:rsidP="00620C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93190" cy="1428115"/>
                  <wp:effectExtent l="19050" t="0" r="0" b="0"/>
                  <wp:docPr id="3" name="Рисунок 2" descr="руло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лон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FD9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>Карнизы изготавливаются из алюминиевого профиля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С</w:t>
            </w:r>
            <w:r w:rsidRPr="00617B17">
              <w:rPr>
                <w:sz w:val="20"/>
                <w:shd w:val="clear" w:color="auto" w:fill="FFFFFF"/>
              </w:rPr>
              <w:t>ветонепроницаемость - не менее 100%.</w:t>
            </w:r>
            <w:r>
              <w:rPr>
                <w:sz w:val="20"/>
                <w:shd w:val="clear" w:color="auto" w:fill="FFFFFF"/>
              </w:rPr>
              <w:t xml:space="preserve"> Цвет белый или жемчуг.  </w:t>
            </w:r>
            <w:r>
              <w:rPr>
                <w:rFonts w:cstheme="minorHAnsi"/>
                <w:sz w:val="20"/>
                <w:shd w:val="clear" w:color="auto" w:fill="FFFFFF"/>
              </w:rPr>
              <w:t>Требуется не менее 5 образцов вариантов оттеков / фактур на выбор.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>Комплектация: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sz w:val="20"/>
                <w:szCs w:val="20"/>
                <w:shd w:val="clear" w:color="auto" w:fill="FFFFFF"/>
              </w:rPr>
              <w:t>карниз с механизмом управления;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>- подъемный механизм;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>- цепь управления – петля;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sz w:val="20"/>
                <w:szCs w:val="20"/>
                <w:shd w:val="clear" w:color="auto" w:fill="FFFFFF"/>
              </w:rPr>
              <w:t>штора</w:t>
            </w:r>
            <w:r w:rsidRPr="003E0AB7">
              <w:rPr>
                <w:sz w:val="20"/>
                <w:szCs w:val="20"/>
                <w:shd w:val="clear" w:color="auto" w:fill="FFFFFF"/>
              </w:rPr>
              <w:t>;</w:t>
            </w:r>
          </w:p>
          <w:p w:rsidR="00A97FD9" w:rsidRPr="003E0AB7" w:rsidRDefault="00A97FD9" w:rsidP="00620CC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0AB7">
              <w:rPr>
                <w:sz w:val="20"/>
                <w:szCs w:val="20"/>
                <w:shd w:val="clear" w:color="auto" w:fill="FFFFFF"/>
              </w:rPr>
              <w:t>- кронштейны</w:t>
            </w:r>
            <w:r>
              <w:rPr>
                <w:sz w:val="20"/>
                <w:szCs w:val="20"/>
                <w:shd w:val="clear" w:color="auto" w:fill="FFFFFF"/>
              </w:rPr>
              <w:t xml:space="preserve"> для карниза</w:t>
            </w:r>
            <w:r w:rsidRPr="003E0AB7">
              <w:rPr>
                <w:sz w:val="20"/>
                <w:szCs w:val="20"/>
                <w:shd w:val="clear" w:color="auto" w:fill="FFFFFF"/>
              </w:rPr>
              <w:t>;</w:t>
            </w:r>
          </w:p>
          <w:p w:rsidR="00A97FD9" w:rsidRPr="0022226D" w:rsidRDefault="00A97FD9" w:rsidP="00620CC4">
            <w:pPr>
              <w:rPr>
                <w:sz w:val="20"/>
                <w:szCs w:val="20"/>
                <w:shd w:val="clear" w:color="auto" w:fill="FFFFFF"/>
              </w:rPr>
            </w:pPr>
            <w:r w:rsidRPr="0022226D">
              <w:rPr>
                <w:rFonts w:cstheme="minorHAnsi"/>
                <w:sz w:val="20"/>
                <w:shd w:val="clear" w:color="auto" w:fill="FFFFFF"/>
              </w:rPr>
              <w:t>Ширина жалю</w:t>
            </w:r>
            <w:r>
              <w:rPr>
                <w:rFonts w:cstheme="minorHAnsi"/>
                <w:sz w:val="20"/>
                <w:shd w:val="clear" w:color="auto" w:fill="FFFFFF"/>
              </w:rPr>
              <w:t>зи – 1,3 м; Высота жалюзи – 2,18 м; Общий размер – 2,83</w:t>
            </w:r>
            <w:r w:rsidRPr="0022226D">
              <w:rPr>
                <w:rFonts w:cstheme="minorHAnsi"/>
                <w:sz w:val="20"/>
                <w:shd w:val="clear" w:color="auto" w:fill="FFFFFF"/>
              </w:rPr>
              <w:t xml:space="preserve"> м</w:t>
            </w:r>
            <w:proofErr w:type="gramStart"/>
            <w:r w:rsidRPr="0022226D">
              <w:rPr>
                <w:rFonts w:cstheme="minorHAnsi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jc w:val="center"/>
              <w:rPr>
                <w:sz w:val="20"/>
                <w:szCs w:val="20"/>
              </w:rPr>
            </w:pPr>
            <w:r w:rsidRPr="00617B1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FD9" w:rsidRPr="00617B17" w:rsidRDefault="00A97FD9" w:rsidP="00620C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97FD9" w:rsidRDefault="00A97FD9"/>
    <w:sectPr w:rsidR="00A97FD9" w:rsidSect="001F58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F92"/>
    <w:multiLevelType w:val="hybridMultilevel"/>
    <w:tmpl w:val="447A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73"/>
    <w:rsid w:val="001F5873"/>
    <w:rsid w:val="00324AA3"/>
    <w:rsid w:val="004807B2"/>
    <w:rsid w:val="0084507A"/>
    <w:rsid w:val="00A97FD9"/>
    <w:rsid w:val="00BC19D6"/>
    <w:rsid w:val="00BF0659"/>
    <w:rsid w:val="00E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7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9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2017-03-29T10:29:00Z</dcterms:created>
  <dcterms:modified xsi:type="dcterms:W3CDTF">2017-03-30T13:29:00Z</dcterms:modified>
</cp:coreProperties>
</file>