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Федеральное государственное бюджетное учреждение науки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362" w:right="548" w:firstLine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Институт географии Российской академии наук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362" w:right="548" w:firstLine="0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  <w:rtl w:val="0"/>
        </w:rPr>
        <w:t xml:space="preserve">(наименование научного учреждения)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3269615" cy="82169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17543" y="3375505"/>
                          <a:ext cx="325691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269615" cy="82169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961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0" distT="0" distL="114300" distR="114300">
            <wp:extent cx="3256915" cy="8089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808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9.0" w:type="dxa"/>
        <w:jc w:val="left"/>
        <w:tblInd w:w="100.0" w:type="dxa"/>
        <w:tblLayout w:type="fixed"/>
        <w:tblLook w:val="0000"/>
      </w:tblPr>
      <w:tblGrid>
        <w:gridCol w:w="4667"/>
        <w:gridCol w:w="5442"/>
        <w:tblGridChange w:id="0">
          <w:tblGrid>
            <w:gridCol w:w="4667"/>
            <w:gridCol w:w="5442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66" w:lineRule="auto"/>
              <w:ind w:left="20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 отрывом от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66" w:lineRule="auto"/>
              <w:ind w:left="1332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Лаборатория, отдел, сектор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56" w:lineRule="auto"/>
              <w:ind w:left="20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Без отрыва от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1459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ИНДИВИДУАЛЬНЫЙ ПЛАН РАБОТЫ АСПИРАНТА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39"/>
          <w:szCs w:val="39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Фамилия, имя, отчество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Райсих Георгий Александрович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Дата зачисления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30.10.2024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06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срок окончания аспирантуры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31.10.202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540"/>
          <w:tab w:val="left" w:leader="none" w:pos="9983"/>
        </w:tabs>
        <w:spacing w:after="0" w:before="0" w:line="240" w:lineRule="auto"/>
        <w:ind w:left="540" w:right="0" w:hanging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Специальность, по которой проходит подготовку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Экономическая, социальная, политическая и рекреационная география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540"/>
          <w:tab w:val="left" w:leader="none" w:pos="10017"/>
        </w:tabs>
        <w:spacing w:after="0" w:before="0" w:line="240" w:lineRule="auto"/>
        <w:ind w:left="540" w:right="0" w:hanging="24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Тема диссертации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2068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  <w:rtl w:val="0"/>
        </w:rPr>
        <w:t xml:space="preserve">( заполняется после утверждения темы диссертации на совете с указанием номера и даты протокола)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0"/>
          <w:szCs w:val="1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Научный руководитель Шелудков Александр Владимирович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кандидат географических наук, научный сотрудник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  <w:rtl w:val="0"/>
        </w:rPr>
        <w:t xml:space="preserve">(учёная степень и звание)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30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ОБЪЯСНИТЕЛЬНАЯ ЗАПИСКА К ВЫБОРУ ТЕМЫ ДИССЕРТАЦИОННОЙ РАБОТЫ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30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0" w:before="30" w:line="360" w:lineRule="auto"/>
        <w:ind w:firstLine="566.929133858267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Демографические прогнозы для российских регионов — важный инструмент планирования социально-экономического развития. Прогнозные карты плотности населения востребованы в задачах планирования дорожной и социальной инфраструктуры, оценки рисков опасных природных явлений и техногенных. Однако существующие прогнозы не обладают достаточной детализацией и пространственным разрешением, что затрудняет учет меж- и внутрирегиональных различий в динамике и формах расселения. Это особенно актуально для такой крупной и географически разнообразной страны, как Россия, где население распределено крайне неравномерно.</w:t>
      </w:r>
    </w:p>
    <w:p w:rsidR="00000000" w:rsidDel="00000000" w:rsidP="00000000" w:rsidRDefault="00000000" w:rsidRPr="00000000" w14:paraId="0000002E">
      <w:pPr>
        <w:spacing w:after="30" w:before="30" w:line="360" w:lineRule="auto"/>
        <w:ind w:firstLine="566.929133858267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Существующие демографические прогнозы охватывают общую динамику численности населения на уровне страны в целом и ее отдельных регионов. Для обеспечения более точного прогнозирования требуется разработка модели, способной отразить пространственную специфику динамики расселения внутри каждого региона. Создание такой модели опирается на современные методы машинного обучения и исторические данные.</w:t>
      </w:r>
    </w:p>
    <w:p w:rsidR="00000000" w:rsidDel="00000000" w:rsidP="00000000" w:rsidRDefault="00000000" w:rsidRPr="00000000" w14:paraId="0000002F">
      <w:pPr>
        <w:spacing w:after="30" w:before="30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Основным результатом исследования будет разработка модели, которая учитывает пространственную специфику расселения в высоком разрешении, что позволяет прогнозировать изменения плотности населения с учетом уникальных характеристик каждого региона. </w:t>
      </w:r>
    </w:p>
    <w:p w:rsidR="00000000" w:rsidDel="00000000" w:rsidP="00000000" w:rsidRDefault="00000000" w:rsidRPr="00000000" w14:paraId="00000030">
      <w:pPr>
        <w:spacing w:after="30" w:before="30"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Таким образом, разработка прогнозных карт плотности населения с высоким пространственным разрешением позволит более точно учитывать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географические различия в формах и динамике расселения, которые обусловлены комплексом социально-экономических факторов.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30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116" w:firstLine="0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УТВЕРЖДЕНО УЧЕНЫМ СОВЕТОМ</w:t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599"/>
          <w:tab w:val="left" w:leader="none" w:pos="4199"/>
        </w:tabs>
        <w:spacing w:after="0" w:before="0" w:line="240" w:lineRule="auto"/>
        <w:ind w:left="0" w:right="114" w:firstLine="0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236"/>
        </w:tabs>
        <w:spacing w:after="0" w:before="0" w:line="240" w:lineRule="auto"/>
        <w:ind w:left="0" w:right="114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протокол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3657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ОБЩИЙ ПЛАН РАБОТЫ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left"/>
        <w:tblInd w:w="187.0" w:type="dxa"/>
        <w:tblLayout w:type="fixed"/>
        <w:tblLook w:val="0000"/>
      </w:tblPr>
      <w:tblGrid>
        <w:gridCol w:w="7186"/>
        <w:gridCol w:w="2441"/>
        <w:tblGridChange w:id="0">
          <w:tblGrid>
            <w:gridCol w:w="7186"/>
            <w:gridCol w:w="2441"/>
          </w:tblGrid>
        </w:tblGridChange>
      </w:tblGrid>
      <w:tr>
        <w:trPr>
          <w:cantSplit w:val="0"/>
          <w:trHeight w:val="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2469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460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2.20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33"/>
                <w:szCs w:val="33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tabs>
                <w:tab w:val="left" w:leader="none" w:pos="940"/>
                <w:tab w:val="left" w:leader="none" w:pos="941"/>
              </w:tabs>
              <w:spacing w:after="0" w:before="0" w:line="240" w:lineRule="auto"/>
              <w:ind w:left="940" w:right="0" w:hanging="47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Подготовка и сдача кандидатских экзаменов: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875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а) Философия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875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Посещение занятий и выполнение индивидуальных заданий по дисциплине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465" w:right="0" w:firstLine="0"/>
              <w:jc w:val="left"/>
              <w:rPr>
                <w:rFonts w:ascii="Impact" w:cs="Impact" w:eastAsia="Impact" w:hAnsi="Impact"/>
                <w:color w:val="000000"/>
                <w:sz w:val="2"/>
                <w:szCs w:val="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820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Иностранный язык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820"/>
              </w:tabs>
              <w:spacing w:after="0" w:before="0" w:line="240" w:lineRule="auto"/>
              <w:ind w:left="470" w:right="0" w:firstLine="0"/>
              <w:jc w:val="left"/>
              <w:rPr>
                <w:rFonts w:ascii="Impact" w:cs="Impact" w:eastAsia="Impact" w:hAnsi="Impact"/>
                <w:color w:val="000000"/>
                <w:sz w:val="13"/>
                <w:szCs w:val="13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Посещение занятий, чтение зарубежной литературы по специальности. Поиск и перевод статей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465" w:right="0" w:firstLine="0"/>
              <w:jc w:val="left"/>
              <w:rPr>
                <w:rFonts w:ascii="Impact" w:cs="Impact" w:eastAsia="Impact" w:hAnsi="Impact"/>
                <w:color w:val="000000"/>
                <w:sz w:val="2"/>
                <w:szCs w:val="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7091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Спец. дисциплина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7091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Поиск и изучение литературы по специальности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tabs>
                <w:tab w:val="left" w:leader="none" w:pos="988"/>
                <w:tab w:val="left" w:leader="none" w:pos="989"/>
              </w:tabs>
              <w:spacing w:after="0" w:before="0" w:line="240" w:lineRule="auto"/>
              <w:ind w:left="988" w:right="0" w:hanging="518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Работа над диссертацией: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976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а) Теоретическая работа  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976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Подготовка литературного обзора по теме исследования, подготовка детального плана исследования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407" w:right="-13" w:firstLine="0"/>
              <w:jc w:val="left"/>
              <w:rPr>
                <w:rFonts w:ascii="Impact" w:cs="Impact" w:eastAsia="Impact" w:hAnsi="Impact"/>
                <w:color w:val="000000"/>
                <w:sz w:val="2"/>
                <w:szCs w:val="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7173"/>
              </w:tabs>
              <w:spacing w:after="0" w:before="0" w:line="240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Экспериментальная работа 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7173"/>
              </w:tabs>
              <w:spacing w:after="0" w:before="0" w:line="240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Формулирование метода прогнозирования, обработка данных о расселении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left="407" w:right="-13" w:firstLine="0"/>
              <w:jc w:val="left"/>
              <w:rPr>
                <w:rFonts w:ascii="Impact" w:cs="Impact" w:eastAsia="Impact" w:hAnsi="Impact"/>
                <w:color w:val="000000"/>
                <w:sz w:val="2"/>
                <w:szCs w:val="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7103"/>
              </w:tabs>
              <w:spacing w:after="0" w:before="0" w:line="240" w:lineRule="auto"/>
              <w:ind w:left="426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Оформление диссертации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Формулирование предварительных выводов и основных защищаемых положений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ноябрь 2024 - май 2025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ноябрь 2024 - май 2025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Второй учебный год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ноябрь 2024 - ноябрь 2025</w:t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ноябрь 2024 - май 2027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ноябрь 2024 - май 2027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6184"/>
          <w:tab w:val="left" w:leader="none" w:pos="7024"/>
          <w:tab w:val="left" w:leader="none" w:pos="9184"/>
          <w:tab w:val="left" w:leader="none" w:pos="9724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Райсих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еоргий Александрович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08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6115"/>
          <w:tab w:val="left" w:leader="none" w:pos="6955"/>
          <w:tab w:val="left" w:leader="none" w:pos="9175"/>
          <w:tab w:val="left" w:leader="none" w:pos="971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Шелудков Александр Владимирович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08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3886"/>
          <w:tab w:val="left" w:leader="none" w:pos="4978"/>
          <w:tab w:val="left" w:leader="none" w:pos="6734"/>
        </w:tabs>
        <w:spacing w:after="0" w:before="0" w:line="240" w:lineRule="auto"/>
        <w:ind w:left="2172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РАБОЧИЙ</w:t>
        <w:tab/>
        <w:t xml:space="preserve">ПЛАН</w:t>
        <w:tab/>
        <w:t xml:space="preserve">1-го года</w:t>
        <w:tab/>
        <w:t xml:space="preserve">ПОДГОТОВКИ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2.0" w:type="dxa"/>
        <w:jc w:val="left"/>
        <w:tblInd w:w="172.0" w:type="dxa"/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2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121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экзаменов:</w:t>
            </w:r>
          </w:p>
          <w:p w:rsidR="00000000" w:rsidDel="00000000" w:rsidP="00000000" w:rsidRDefault="00000000" w:rsidRPr="00000000" w14:paraId="0000008C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а) Философия</w:t>
            </w:r>
          </w:p>
          <w:p w:rsidR="00000000" w:rsidDel="00000000" w:rsidP="00000000" w:rsidRDefault="00000000" w:rsidRPr="00000000" w14:paraId="0000008D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Иностранный язык</w:t>
            </w:r>
          </w:p>
          <w:p w:rsidR="00000000" w:rsidDel="00000000" w:rsidP="00000000" w:rsidRDefault="00000000" w:rsidRPr="00000000" w14:paraId="0000008E">
            <w:pPr>
              <w:spacing w:after="0" w:before="0" w:line="276" w:lineRule="auto"/>
              <w:ind w:left="127" w:right="276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Спец. 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а) Посещение занятий. Написание реферата, связанного с темой диссертации, сдача экзамена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Посещение занятий, письменный перевод с английского на русский оригинальной научной литературы по специальности 15000 печатных знаков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Посещение ученых советов института и ссеминаров отдела, подготовка к сдачи экзамена по специальности Экономическая, социальная, политическая и рекреационная география </w:t>
            </w:r>
          </w:p>
        </w:tc>
      </w:tr>
      <w:tr>
        <w:trPr>
          <w:cantSplit w:val="0"/>
          <w:trHeight w:val="7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76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093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096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публикация статей: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Подготовка литературного обзора по теме исследования, подготовка детального плана исследования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7173"/>
              </w:tabs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Формулирование метода прогнозирования, обработка данных о расселении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7173"/>
              </w:tabs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7173"/>
              </w:tabs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7173"/>
              </w:tabs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Подбор и изучение литературы по теме</w:t>
            </w:r>
          </w:p>
        </w:tc>
      </w:tr>
    </w:tbl>
    <w:p w:rsidR="00000000" w:rsidDel="00000000" w:rsidP="00000000" w:rsidRDefault="00000000" w:rsidRPr="00000000" w14:paraId="000000A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2.0" w:type="dxa"/>
        <w:jc w:val="left"/>
        <w:tblInd w:w="177.0" w:type="dxa"/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131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1399" w:right="0" w:hanging="1296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451"/>
              </w:tabs>
              <w:spacing w:after="0" w:before="0" w:line="240" w:lineRule="auto"/>
              <w:ind w:left="13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127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421"/>
              </w:tabs>
              <w:spacing w:after="0" w:before="0" w:line="240" w:lineRule="auto"/>
              <w:ind w:left="13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1"/>
          <w:szCs w:val="1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3859"/>
          <w:tab w:val="left" w:leader="none" w:pos="4952"/>
          <w:tab w:val="left" w:leader="none" w:pos="6761"/>
        </w:tabs>
        <w:spacing w:after="0" w:before="0" w:line="240" w:lineRule="auto"/>
        <w:ind w:left="2145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РАБОЧИЙ</w:t>
        <w:tab/>
        <w:t xml:space="preserve">ПЛАН</w:t>
        <w:tab/>
        <w:t xml:space="preserve">2-го года</w:t>
        <w:tab/>
        <w:t xml:space="preserve">ПОДГОТОВКИ</w:t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2.0" w:type="dxa"/>
        <w:jc w:val="left"/>
        <w:tblInd w:w="172.0" w:type="dxa"/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12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121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</w:t>
            </w:r>
          </w:p>
          <w:p w:rsidR="00000000" w:rsidDel="00000000" w:rsidP="00000000" w:rsidRDefault="00000000" w:rsidRPr="00000000" w14:paraId="000000B7">
            <w:pPr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leader="none" w:pos="386"/>
              </w:tabs>
              <w:spacing w:after="0" w:before="0" w:line="240" w:lineRule="auto"/>
              <w:ind w:left="14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ind w:left="187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публикация статей: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leader="none" w:pos="42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2.0" w:type="dxa"/>
        <w:jc w:val="left"/>
        <w:tblInd w:w="177.0" w:type="dxa"/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131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1399" w:right="0" w:hanging="1296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tabs>
                <w:tab w:val="left" w:leader="none" w:pos="419"/>
              </w:tabs>
              <w:spacing w:after="0" w:before="0" w:line="240" w:lineRule="auto"/>
              <w:ind w:left="136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76" w:lineRule="auto"/>
              <w:ind w:left="125" w:right="873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tabs>
                <w:tab w:val="left" w:leader="none" w:pos="40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1"/>
          <w:szCs w:val="1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3854"/>
          <w:tab w:val="left" w:leader="none" w:pos="4947"/>
          <w:tab w:val="left" w:leader="none" w:pos="6765"/>
        </w:tabs>
        <w:spacing w:after="0" w:before="0" w:line="240" w:lineRule="auto"/>
        <w:ind w:left="2140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РАБОЧИЙ</w:t>
        <w:tab/>
        <w:t xml:space="preserve">ПЛАН</w:t>
        <w:tab/>
        <w:t xml:space="preserve">3-го года</w:t>
        <w:tab/>
        <w:t xml:space="preserve">ПОДГОТОВКИ</w:t>
      </w:r>
    </w:p>
    <w:p w:rsidR="00000000" w:rsidDel="00000000" w:rsidP="00000000" w:rsidRDefault="00000000" w:rsidRPr="00000000" w14:paraId="000000DC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62.0" w:type="dxa"/>
        <w:jc w:val="left"/>
        <w:tblInd w:w="172.0" w:type="dxa"/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12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1238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</w:t>
            </w:r>
          </w:p>
          <w:p w:rsidR="00000000" w:rsidDel="00000000" w:rsidP="00000000" w:rsidRDefault="00000000" w:rsidRPr="00000000" w14:paraId="000000E0">
            <w:pPr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tabs>
                <w:tab w:val="left" w:leader="none" w:pos="419"/>
              </w:tabs>
              <w:spacing w:after="0" w:before="0" w:line="240" w:lineRule="auto"/>
              <w:ind w:left="141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ind w:left="187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публикация статей: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leader="none" w:pos="44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2.0" w:type="dxa"/>
        <w:jc w:val="left"/>
        <w:tblInd w:w="177.0" w:type="dxa"/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17"/>
                <w:szCs w:val="17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before="0" w:line="240" w:lineRule="auto"/>
              <w:ind w:left="1317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color w:val="000000"/>
                <w:sz w:val="19"/>
                <w:szCs w:val="19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before="0" w:line="240" w:lineRule="auto"/>
              <w:ind w:left="1399" w:right="0" w:hanging="1296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5"/>
          <w:szCs w:val="25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1"/>
          <w:szCs w:val="1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3862"/>
          <w:tab w:val="left" w:leader="none" w:pos="4954"/>
          <w:tab w:val="left" w:leader="none" w:pos="6761"/>
        </w:tabs>
        <w:spacing w:after="0" w:before="0" w:line="240" w:lineRule="auto"/>
        <w:ind w:left="2148" w:right="0" w:firstLine="0"/>
        <w:jc w:val="left"/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40"/>
          <w:szCs w:val="40"/>
          <w:shd w:fill="auto" w:val="clear"/>
          <w:vertAlign w:val="baseline"/>
          <w:rtl w:val="0"/>
        </w:rPr>
        <w:t xml:space="preserve">РАБОЧИЙ</w:t>
        <w:tab/>
        <w:t xml:space="preserve">ПЛАН</w:t>
        <w:tab/>
        <w:t xml:space="preserve">4-го года</w:t>
        <w:tab/>
        <w:t xml:space="preserve">ПОДГОТОВКИ</w:t>
      </w:r>
    </w:p>
    <w:p w:rsidR="00000000" w:rsidDel="00000000" w:rsidP="00000000" w:rsidRDefault="00000000" w:rsidRPr="00000000" w14:paraId="00000100">
      <w:pPr>
        <w:spacing w:after="0" w:before="0" w:line="240" w:lineRule="auto"/>
        <w:ind w:left="2835" w:right="0" w:firstLine="0"/>
        <w:jc w:val="left"/>
        <w:rPr>
          <w:rFonts w:ascii="Impact" w:cs="Impact" w:eastAsia="Impact" w:hAnsi="Impact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color w:val="000000"/>
          <w:sz w:val="32"/>
          <w:szCs w:val="32"/>
          <w:shd w:fill="auto" w:val="clear"/>
          <w:vertAlign w:val="baseline"/>
          <w:rtl w:val="0"/>
        </w:rPr>
        <w:t xml:space="preserve">(для аспирантов без отрыва от работы)</w:t>
      </w:r>
    </w:p>
    <w:p w:rsidR="00000000" w:rsidDel="00000000" w:rsidP="00000000" w:rsidRDefault="00000000" w:rsidRPr="00000000" w14:paraId="00000101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62.0" w:type="dxa"/>
        <w:jc w:val="left"/>
        <w:tblInd w:w="172.0" w:type="dxa"/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ind w:left="127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left="1238" w:right="0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Объём и краткое содержание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экзаменов:</w:t>
            </w:r>
          </w:p>
          <w:p w:rsidR="00000000" w:rsidDel="00000000" w:rsidP="00000000" w:rsidRDefault="00000000" w:rsidRPr="00000000" w14:paraId="00000105">
            <w:pPr>
              <w:spacing w:after="0" w:before="0" w:line="27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а) философия;</w:t>
            </w:r>
          </w:p>
          <w:p w:rsidR="00000000" w:rsidDel="00000000" w:rsidP="00000000" w:rsidRDefault="00000000" w:rsidRPr="00000000" w14:paraId="00000106">
            <w:pPr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иностранный язык;</w:t>
            </w:r>
          </w:p>
          <w:p w:rsidR="00000000" w:rsidDel="00000000" w:rsidP="00000000" w:rsidRDefault="00000000" w:rsidRPr="00000000" w14:paraId="00000107">
            <w:pPr>
              <w:spacing w:after="0" w:before="0" w:line="276" w:lineRule="auto"/>
              <w:ind w:left="127" w:right="276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спец. дисциплина.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1"/>
                <w:szCs w:val="31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б) Экспериментальная работа</w:t>
            </w:r>
          </w:p>
          <w:p w:rsidR="00000000" w:rsidDel="00000000" w:rsidP="00000000" w:rsidRDefault="00000000" w:rsidRPr="00000000" w14:paraId="00000110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before="0" w:line="240" w:lineRule="auto"/>
              <w:ind w:left="187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в) Публикация статей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color w:val="000000"/>
          <w:sz w:val="17"/>
          <w:szCs w:val="1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6184"/>
          <w:tab w:val="left" w:leader="none" w:pos="7024"/>
          <w:tab w:val="left" w:leader="none" w:pos="9184"/>
          <w:tab w:val="left" w:leader="none" w:pos="9724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1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6115"/>
          <w:tab w:val="left" w:leader="none" w:pos="6955"/>
          <w:tab w:val="left" w:leader="none" w:pos="9175"/>
          <w:tab w:val="left" w:leader="none" w:pos="971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12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2.0" w:type="dxa"/>
        <w:jc w:val="left"/>
        <w:tblInd w:w="177.0" w:type="dxa"/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ind w:left="1317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Срок выполнения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ind w:left="1399" w:right="0" w:hanging="1296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1"/>
          <w:szCs w:val="1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1"/>
          <w:szCs w:val="1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9062"/>
        </w:tabs>
        <w:spacing w:after="0" w:before="0" w:line="240" w:lineRule="auto"/>
        <w:ind w:left="1716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Аттестацию утверждаю: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13B">
      <w:pPr>
        <w:tabs>
          <w:tab w:val="left" w:leader="none" w:pos="7366"/>
        </w:tabs>
        <w:spacing w:after="0" w:before="0" w:line="240" w:lineRule="auto"/>
        <w:ind w:left="2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                                 (руководитель учебного заведения)</w:t>
      </w:r>
    </w:p>
    <w:p w:rsidR="00000000" w:rsidDel="00000000" w:rsidP="00000000" w:rsidRDefault="00000000" w:rsidRPr="00000000" w14:paraId="0000013C">
      <w:pPr>
        <w:tabs>
          <w:tab w:val="left" w:leader="none" w:pos="9062"/>
        </w:tabs>
        <w:spacing w:after="0" w:before="0" w:line="240" w:lineRule="auto"/>
        <w:ind w:left="1716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7835"/>
          <w:tab w:val="left" w:leader="none" w:pos="10055"/>
          <w:tab w:val="left" w:leader="none" w:pos="10595"/>
        </w:tabs>
        <w:spacing w:after="0" w:before="0" w:line="240" w:lineRule="auto"/>
        <w:ind w:left="7116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13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999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Аспирант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1771"/>
          <w:tab w:val="left" w:leader="none" w:pos="995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защитил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(представил к защите) кандидатскую диссертацию на тему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13"/>
          <w:szCs w:val="1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leader="none" w:pos="1000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на Совете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8719"/>
        </w:tabs>
        <w:spacing w:after="0" w:before="0" w:line="240" w:lineRule="auto"/>
        <w:ind w:left="2327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Руководитель научного учреждения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139"/>
          <w:tab w:val="left" w:leader="none" w:pos="3359"/>
          <w:tab w:val="left" w:leader="none" w:pos="3899"/>
        </w:tabs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</w:t>
        <w:tab/>
        <w:t xml:space="preserve">г.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Impact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