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2A" w:rsidRPr="00B52FF6" w:rsidRDefault="0005672A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ИНСТРУКЦИЯ ПО ОХРАНЕ ТРУДА</w:t>
      </w:r>
    </w:p>
    <w:p w:rsidR="0005672A" w:rsidRPr="006F5F4D" w:rsidRDefault="0005672A" w:rsidP="00104C44">
      <w:pPr>
        <w:pStyle w:val="ad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ПРИ </w:t>
      </w:r>
      <w:r w:rsidRPr="009D30B9">
        <w:rPr>
          <w:rFonts w:eastAsia="Arial Unicode MS"/>
          <w:b/>
          <w:bCs/>
        </w:rPr>
        <w:t xml:space="preserve">РАБОТЕ </w:t>
      </w:r>
      <w:r>
        <w:rPr>
          <w:rFonts w:eastAsia="Arial Unicode MS"/>
          <w:b/>
          <w:bCs/>
        </w:rPr>
        <w:t>С РУЧНЫМ ЭЛЕКТРОИНСТРУМЕНТОМ</w:t>
      </w:r>
      <w:r w:rsidRPr="00636034">
        <w:rPr>
          <w:rFonts w:eastAsia="Arial Unicode MS"/>
          <w:b/>
          <w:bCs/>
        </w:rPr>
        <w:t xml:space="preserve">  </w:t>
      </w:r>
    </w:p>
    <w:p w:rsidR="0005672A" w:rsidRPr="00F935B0" w:rsidRDefault="0005672A" w:rsidP="005D7E2E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1. ОБЩИЕ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 самостоятельной  работе с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ручным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электроинструментом допус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каются работники  не  моложе  18  лет,  прошедшие предваритель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ный медицинский осмотр, обучение безопасным приемам и методам труда по основной профессии и по </w:t>
      </w:r>
      <w:proofErr w:type="spellStart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электробезопаснос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ти</w:t>
      </w:r>
      <w:proofErr w:type="spellEnd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вводный и первичный на рабочем месте инструктажи по охране труда,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стажировку под руководством опытного раб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отника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проверку знаний  требований охраны труда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 дальнейшем проверка знаний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требований охраны труда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проводит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ся ежегодно.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После  окончания  обучения  по  </w:t>
      </w:r>
      <w:proofErr w:type="spellStart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а в дальнейшем ежегодно проводится проверка знаний в квалифика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ционной комиссии на II группу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э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лектробезопасности</w:t>
      </w:r>
      <w:proofErr w:type="spellEnd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работе с ручным электроинструментом допускаются работники, имеющие груп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пу по </w:t>
      </w:r>
      <w:proofErr w:type="spellStart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ниже II.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Через каждые три месяца проводится повторный инструк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таж по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охране труда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работе с электроинструментом на работающего воз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действуют повышенные уровни  вибрации  и  шума.</w:t>
      </w:r>
      <w:proofErr w:type="gramEnd"/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работе ручными электрическими машинами следует учитывать также другие вредные и опасные факторы, к ко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торым относятся: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электрический ток;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на высоте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свыше </w:t>
      </w:r>
      <w:smartTag w:uri="urn:schemas-microsoft-com:office:smarttags" w:element="metricconverter">
        <w:smartTagPr>
          <w:attr w:name="ProductID" w:val="1,8 м"/>
        </w:smartTagPr>
        <w:r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1,8 м</w:t>
        </w:r>
      </w:smartTag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падение из-за потери устойчивости;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неисправный инструмент;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недостаточная освещенность рабочего места.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1.6   Работник обязан: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добросовестно выполнять свои трудовые обязанности;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знать и соблюдать требования данной инструкции;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знать и уметь пользоваться индивидуальными средствами защиты для предупреждения воздействия на организм опасных или вредных производственных факторов;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соблюдать трудовую дисциплину, требования правил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охраны труда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производственной санитарии  и пожарной  безопасности, а также установленный на предприятии внутренний трудовой распорядок;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бережно относиться к имуществу предприятия;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знать места расположения и уметь пользоваться средствами пожаротушения;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уметь оказать первую помощь.</w:t>
      </w:r>
    </w:p>
    <w:p w:rsidR="0005672A" w:rsidRPr="000D7A08" w:rsidRDefault="0005672A" w:rsidP="005F770C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Машина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II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защит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поражения электричес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ким током обеспечива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ется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 основной изоляцией, так и дополни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тельными мерами безопасности, такими как двойная и усиленная изоляции, не имеет защитного провода или защит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ного  контакта заземления. На  корпус наносится специальный знак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квадрат в квадрате.                                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Машина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III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ащит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по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ражения электрическим током обеспечива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путем питания безопасным сверхнизким напря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жением, при этом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возникают напряжения больше, чем безопас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ное сверхнизкое напря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жение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Сверхнизкое (малое) напряжение (СНН)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напряжение, не превышающее 50В переменного и 120В постоянного тока.                                     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Электроинструмент I класса можно использовать только в помещениях без повышенной опасности, II класса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помещениях с повышенной опасностью и вне помещений,  III класса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особо опасных помещениях и в не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благоприятных условиях (кот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лы,  баки и т.  п.).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Помещения с повы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шенной опасностью характери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зуются наличием одного из следующих условий: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сырость (относительная влаж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ность воздуха длительно превы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шает 75%) или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токопроводящая пыль;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токопроводящие полы (металлические, земляные, железобетон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ные,  кирпичные и т.  п.);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высокая температура (превышающая +35 °С); </w:t>
      </w:r>
    </w:p>
    <w:p w:rsidR="0005672A" w:rsidRPr="000D7A08" w:rsidRDefault="0005672A" w:rsidP="005F770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возможность одновременного прикосновения к имеющим соеди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нение  с  землей   металлоконструкциям  зданий,   технологическим аппаратам,   механизмам,   с  одной  стороны,   и  к  метал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лическим  корпусам  электрооборудования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 другой.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Электроинструмент III класса выпускается на номиналь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ное  напряжение  не  выше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42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В,  что отражается  в  маркировке, расположенной на основной части машины – капля.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Электроинструмент класса II обозначается в маркиров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ке соответствующим знаком – квадрат в квадрате.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условиях воздействия капель и брызг, а также вне по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мещений во время снегопада или дождя разрешается использовать только тот электроинструмент, в маркировке которого присутству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ют соответствующие знаки (капля в треугольнике или две капли).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Выполня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 то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лько ту работу, которая поручена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по которой пройден инструктаж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В необходимых слу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чаях (незнакомая работа, незнани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 безопасных приемов труда и т.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п.) руководител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ь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работ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должен дать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объяснения и показа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безо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пасны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прием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ы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метод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ы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труда.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работе совместно с другими работниками согласовы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ть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свои взаимные действия.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 время работы не отвлека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ться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не отвлека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работы других работников.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включа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не останавлив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ать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(кроме аварийных случаев) машины, станки и механизмы, работа на которых не поручена.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Соблюда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ть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Правил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внутреннего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трудового распорядка.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Употребление алкогольных напитков на предприятии и появление на работе в нетрезвом виде запрещается. Курить следует только в специально отведенных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оборудованных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этого местах.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загроможд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ать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подходы к щитам с противопожарным инвентарем и к пожарным кранам. Использование противопожар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ного инвентаря не по назначению не допускается.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каждом несчастном случае или аварии пострадавший или очевидец обязаны немедленно известить руководителя.</w:t>
      </w:r>
    </w:p>
    <w:p w:rsidR="0005672A" w:rsidRPr="000D7A08" w:rsidRDefault="0005672A" w:rsidP="000D7A08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Требования настоящей Инструкции являются обязатель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ными. Невыполнение этих требований рассматривается как нару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шение трудовой и производственной дисциплины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за которое</w:t>
      </w:r>
      <w:r w:rsidRPr="000D7A0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работник лично несет ответственность в установленном законодательством РФ порядке.</w:t>
      </w:r>
    </w:p>
    <w:p w:rsidR="0005672A" w:rsidRPr="00ED5AE5" w:rsidRDefault="0005672A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2.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ПЕРЕД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НАЧАЛОМ РАБОТЫ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Проверить и н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аде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спецодежду,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обувь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. Приготов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 индивидуальной защиты, убедит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ься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их исправности.  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Получи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непосредственного руководителя работ задание.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Получи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инструмент у ответственного за сохранность и исправность электроинструмента.  При этом совме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стно с ним провер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ить: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комплектность и надежность крепления деталей;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исправность кабеля (шнура), его защитной трубки и штепсель</w:t>
      </w: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ной вилки; 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целостность изоляционных деталей корпуса, рукоятки и крышек щеткодержателей;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 защитных кожухов и их исправность (все перечисленное в данном абзаце проверяется внешним  осмотром);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отметку о дате следующего испытания и инвентарный номер.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исправность редуктора (проверяется проворачивание шпинде</w:t>
      </w: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ля  инструмента при  отключенном двигателе);</w:t>
      </w:r>
    </w:p>
    <w:p w:rsidR="0005672A" w:rsidRPr="00F52702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работу на холостом ходу;</w:t>
      </w:r>
    </w:p>
    <w:p w:rsidR="0005672A" w:rsidRDefault="0005672A" w:rsidP="00F52702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исправность цепи заземления между корпусом инструмента и заземляющим контактом штепсельной вилки (только для инстру</w:t>
      </w:r>
      <w:r w:rsidRPr="00F5270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мента I класса).</w:t>
      </w:r>
    </w:p>
    <w:p w:rsidR="0005672A" w:rsidRDefault="0005672A" w:rsidP="00F52702">
      <w:pPr>
        <w:pStyle w:val="a4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672A" w:rsidRDefault="0005672A" w:rsidP="00F52702">
      <w:pPr>
        <w:pStyle w:val="a4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672A" w:rsidRDefault="0005672A" w:rsidP="00F52702">
      <w:pPr>
        <w:pStyle w:val="a4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5672A" w:rsidRPr="00F52702" w:rsidRDefault="000F7213" w:rsidP="00F52702">
      <w:pPr>
        <w:pStyle w:val="a4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2677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pt;height:183.75pt;visibility:visible">
            <v:imagedata r:id="rId7" o:title="" cropbottom="12743f"/>
          </v:shape>
        </w:pic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При несоответствии хотя бы одного из перечисленных в п. 2.3  настоящей инструкции требований электроинструмент не выдается (не принимается) для работы.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Освободит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рабочее место от посторонних предметов (де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тали, узлы, строительные материалы и т.п.).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В случае выполнения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высоте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подмост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, настил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, лес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,   имеющи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ограждающие кон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струкции. Работа с электроинструментом с приставных лестниц не допускается.</w:t>
      </w:r>
    </w:p>
    <w:p w:rsidR="0005672A" w:rsidRPr="00F52702" w:rsidRDefault="0005672A" w:rsidP="00B10B9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Провер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исправность рабочего инструмента. На нем не должно быть трещин,  выбоин, заусенцев, забоин. Рабочий сменный инструмент должен быть правильно подобран и заточен в соответствии с характером работы и видом обрабаты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ваемого материала. Режущие детали ручных электрических машин: сверла, режущие цепи, пильные и абразивные диски и     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п. – 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должны точно соответствовать электроинструменту данного типа и надежно закрепляться в зажимных приспособлениях.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Проверить соответствие напряжения и частоты тока в электрической сети напряжению и частоте тока электродвигателя электроинструмента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672A" w:rsidRDefault="0005672A" w:rsidP="00C8139D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Подключение вспомогательного оборудования (трансформаторов, преобразователей частоты, защитно-отключающих устройств и т.п.) к электрической сети и отсоединение его от сети должен выполнять электротехнический персонал, имеющий группу не ниже III, эксплуатирующий эту электрическую сеть.</w:t>
      </w:r>
    </w:p>
    <w:p w:rsidR="0005672A" w:rsidRPr="00F52702" w:rsidRDefault="000F7213" w:rsidP="00C8139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77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" o:spid="_x0000_i1026" type="#_x0000_t75" style="width:494.25pt;height:151.5pt;visibility:visible">
            <v:imagedata r:id="rId8" o:title="" cropbottom="14778f"/>
          </v:shape>
        </w:pic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Убедить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 наличии  защитного  кожуха,  ограждающего любые абразивные круги диаметром </w:t>
      </w:r>
      <w:smartTag w:uri="urn:schemas-microsoft-com:office:smarttags" w:element="metricconverter">
        <w:smartTagPr>
          <w:attr w:name="ProductID" w:val="180 мм"/>
        </w:smartTagPr>
        <w:r w:rsidRPr="00F52702">
          <w:rPr>
            <w:rFonts w:ascii="Times New Roman" w:hAnsi="Times New Roman"/>
            <w:color w:val="000000"/>
            <w:sz w:val="24"/>
            <w:szCs w:val="24"/>
            <w:lang w:eastAsia="ru-RU"/>
          </w:rPr>
          <w:t>40 мм</w:t>
        </w:r>
      </w:smartTag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более. Кожух дол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 быть изготовлен из листовой стали. Угол раскрытия кожуха не  должен  превышать  90°.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редстоит работать в закрытых емкостях, убе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, что источник питания (трансформатор, преобразователь) находится вне емкости, а его вторичная цепь не заземлена.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Заземлит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электроинструмент I класса.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аземление электроинструментов II и III классов не допускается.</w:t>
      </w:r>
    </w:p>
    <w:p w:rsidR="0005672A" w:rsidRPr="00F52702" w:rsidRDefault="0005672A" w:rsidP="00F5270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>Обо  всех  обнаруженных  неисправностях  известит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F52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руководителя работ.</w:t>
      </w:r>
    </w:p>
    <w:p w:rsidR="0005672A" w:rsidRPr="00F935B0" w:rsidRDefault="0005672A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3. ТРЕБОВАНИЯ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ВО ВРЕМЯ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РАБОТЫ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sub_217"/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Установка и смена рабочего инструмента, установка на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садок производятся при условии  отключения  электрической  ма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шины от сети штепсельной вилкой.</w:t>
      </w:r>
    </w:p>
    <w:p w:rsidR="0005672A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Следит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, чтобы кабель (шнур) электроинструмента был защищен от случайного повреждения. Для этого кабель следует подвешивать. Подвешивать  кабели  или  провода  над  рабочими местами следует на высоте 2,5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над проходами –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3,5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а над проездами – 6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</w:t>
      </w:r>
    </w:p>
    <w:p w:rsidR="0005672A" w:rsidRPr="00EA10B9" w:rsidRDefault="000F7213" w:rsidP="00EA10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77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3" o:spid="_x0000_i1027" type="#_x0000_t75" style="width:495pt;height:261.75pt;visibility:visible">
            <v:imagedata r:id="rId9" o:title="" cropbottom="6066f"/>
          </v:shape>
        </w:pic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Следит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, чтобы кабели или провода не соприкасались с металлическими, горячими, влажными и масляными поверхнос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тями или предметами.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Не допуска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натяжения и перекручивания кабеля (шну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ра). Не подверга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нагрузкам, т. е. не став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них груз.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Включа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электроинструмент только после установки его в рабочее положение.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Во время работы, с использованием ручных электрических машин работник обязан:</w:t>
      </w:r>
    </w:p>
    <w:p w:rsidR="0005672A" w:rsidRPr="00EA10B9" w:rsidRDefault="0005672A" w:rsidP="00EA10B9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рационально организовать рабочее место, что увеличивает эф</w:t>
      </w:r>
      <w:r w:rsidRPr="00EA10B9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фективность работы, снижает утомляемость и влияет на безопас</w:t>
      </w:r>
      <w:r w:rsidRPr="00EA10B9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ность труда;</w:t>
      </w:r>
    </w:p>
    <w:p w:rsidR="0005672A" w:rsidRPr="00EA10B9" w:rsidRDefault="0005672A" w:rsidP="00EA10B9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пользуясь инструментом с электроприводом, находиться в ус</w:t>
      </w:r>
      <w:r w:rsidRPr="00EA10B9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тойчивой позиции. Пол должен быть ровным, свободным от по</w:t>
      </w:r>
      <w:r w:rsidRPr="00EA10B9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сторонних предметов и нескользким. Ничто не должно мешать движению коленей и ступней, а рабочий должен находиться как можно ближе к месту операции. Инструмент в работе должен находиться чуть ниже локтя и перед туловищем.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Не  передава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электроинструмент другим  рабочим,  не имеющим права пользоваться им.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При переходе на следующее место работы отключа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электроинструмент от сети штепсельной вилкой. Переноси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электроинструмент, держа его только за рукоятку.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При любом перерыве в работе отключи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мент от сети штепсельной вилкой.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Предохраня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электроинструмент от ударов, падений, попаданий в него грязи и воды.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При работе электросверлильной машиной применя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упоры и скобы, предотвращающие обратный разворот при случай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ном заклинивании сверла и при развертке в отверстии. 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При работе электрической сверлильной машиной с длин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сверлом отключа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от сети выключателем до окончатель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выемки сверла из просверливаемого отверстия.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При работе абразивными кругами убедить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том,  что они испытаны на прочность.  Следит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, чтобы искры не попадали на вас, окружающих и кабель (шнур).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Следит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, чтобы вы сами или ваша спецодежда в процессе работы не касались  вращающегося рабочего инструмента или шпинделя. Не останавлив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вращающийся рабочий 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инструмент или шпиндель руками. Работать в перчатках запрещается.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В случае выхода из строя средств индивидуальной за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щиты прекратит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работу.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В процессе работы следит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исправностью электроин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струмента.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Сверлить отверстия и пробивать борозды в стенах, па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нелях и перекрытиях, в которых может быть расположена скры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тая электропроводка, а также производить другие работы, при выполнении которых может быть повреждена изоляция электричес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ких проводов и установок, следу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отключения этих прово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дов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установок от источников питания.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Работы, долж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 выполняться электротехничес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ким персоналом или под его наблюдением  и  оформляться  наря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дом. В наряде должны быть ука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заны  схемы расположения скрытых электропроводок, трубопроводов и меры безопасности при выполнении работ.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работе с угловой отрезной (шлифовальной) машиной II класса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>ля обеспечения качественной и надежной работы необходимо: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всегда содержать в чистоте машину и вентиляционные отверстия;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использовать только для резки и шлифования всухую (без охлаждения).      </w:t>
      </w:r>
    </w:p>
    <w:p w:rsidR="0005672A" w:rsidRPr="00EA10B9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10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экстремальных условиях работы по резке металла внутри машины может осаждаться токопроводящая пыль. Этим может быть повреждена защитная изоляция. Рекомендуется чаще продувать вентиляционные прорези и подключать прибор через автоматический выключатель защиты.</w:t>
      </w:r>
    </w:p>
    <w:p w:rsidR="0005672A" w:rsidRPr="009006B0" w:rsidRDefault="0005672A" w:rsidP="00EA10B9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006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Требования безопасности при работе угловой отрезной машиной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обеспечи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себе надежное и устойчивое положение, чтобы в любой момент держать равновесие. При работе с инструментом держать его всегда обеими руками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надеть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защитные очки или защитную маску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абель отводить в заднюю сторону от прибора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аботать </w:t>
      </w:r>
      <w:proofErr w:type="gram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шлифовальным кругом чернового  шлифования  с отрезным шлифовальным кругом или отрезным кругом допускается только при монтированном защитном колпаке (кожухе). Закрытая сторона защитного кожуха  всегда должна быть обращена к </w:t>
      </w:r>
      <w:proofErr w:type="gram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работающему</w:t>
      </w:r>
      <w:proofErr w:type="gramEnd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Проверить правильность крепления инструмента на холостом ходу – минимум 30 сек.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безопасном положении. При вибрации работа не допускается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облюда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размеры шлифовальных или отрезных кругов. Для BOSCH он не должен превышать 125 мм, для </w:t>
      </w:r>
      <w:proofErr w:type="gram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</w:t>
      </w:r>
      <w:proofErr w:type="gramEnd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KITA 180 мм. Не допуска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наличия зазора между диаметром отверстия круга и наружным диаметром центрирующего буртика крепежного фланца. Не допускается использование сокращающих втулок, переходников и адаптеров для присоединения абразивных кругов с большим отверстием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е допускать использования срезанных кругов для чернового шлифования. Не подвергать отрезные круги воздействию силы сбоку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 допускается сверлить, резать или пилить в скрытых зонах, в которых могут находиться </w:t>
      </w:r>
      <w:proofErr w:type="spell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электр</w:t>
      </w:r>
      <w:proofErr w:type="gram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газо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или водопроводы;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ри блокировании отрезного круга сила, развиваемая прибором, вызывает </w:t>
      </w:r>
      <w:proofErr w:type="spellStart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рывкообразную</w:t>
      </w:r>
      <w:proofErr w:type="spellEnd"/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реакцию. В этом случае немедленно выключить машину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илка подключения машины должна отвечать штепсельной розетке. Нельзя производить на вилке никаких изменений. Не применять штекерные адаптеры для приборов с защитным заземлением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ащища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машину от воздействия дождя и сырости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5672A" w:rsidRPr="009006B0" w:rsidRDefault="0005672A" w:rsidP="009006B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е носит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подключенный к сети инструмент с пальцем, находящимся на переключателе. Перед подсоединением к сети убедить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</w:t>
      </w:r>
      <w:r w:rsidRPr="009006B0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что переключатель находится в положении «выкл.».</w:t>
      </w:r>
    </w:p>
    <w:bookmarkEnd w:id="0"/>
    <w:p w:rsidR="0005672A" w:rsidRDefault="0005672A" w:rsidP="00153E4D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4. </w:t>
      </w:r>
      <w:r w:rsidRPr="005D266C">
        <w:rPr>
          <w:rFonts w:ascii="Times New Roman" w:eastAsia="Arial Unicode MS" w:hAnsi="Times New Roman"/>
          <w:b/>
          <w:sz w:val="24"/>
          <w:szCs w:val="24"/>
          <w:lang w:eastAsia="ru-RU"/>
        </w:rPr>
        <w:t>ТРЕБОВАНИЯ ОХРАНЫ ТРУДА В АВАРИЙНЫХ СИТУАЦИЯХ</w:t>
      </w:r>
    </w:p>
    <w:p w:rsidR="0005672A" w:rsidRPr="00CB773D" w:rsidRDefault="0005672A" w:rsidP="00CB77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какой-либо неисправности электроинструмента немедленно прекратит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работу и сда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его электромонтеру для ремонта.</w:t>
      </w:r>
    </w:p>
    <w:p w:rsidR="0005672A" w:rsidRPr="00CB773D" w:rsidRDefault="0005672A" w:rsidP="00CB77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допускается эксплуатировать электроинструмент при возникновении во время 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работы хотя бы одной из следующих не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исправностей: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повреждения штепсельного соединения, кабеля (шнура) или его защитной трубки;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повреждения крышки щет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кодержателя;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нечеткой работы выключа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теля;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искрения щеток на коллек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торе, сопровождающегося по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явлением кругового огня на его поверхности;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вытекания смазки из ре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дуктора или вентиляционных каналов;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появления дыма или запа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ха, характерного для горящей изоляции;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появления повышенного шу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ма,  стука, вибрации;</w:t>
      </w:r>
    </w:p>
    <w:p w:rsidR="0005672A" w:rsidRPr="00CB773D" w:rsidRDefault="0005672A" w:rsidP="00CB773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поломки или появления тре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щин в корпусной детали, рукоятке,  защитном ограждении.</w:t>
      </w:r>
    </w:p>
    <w:p w:rsidR="0005672A" w:rsidRPr="00CB773D" w:rsidRDefault="0005672A" w:rsidP="00CB77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повреждения рабочего инструмента немедленно прекрати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работу.  Отключит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электроинструмент от сети штеп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сельной вилкой и заменит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неисправный рабочий инструмент.</w:t>
      </w:r>
    </w:p>
    <w:p w:rsidR="0005672A" w:rsidRPr="00CB773D" w:rsidRDefault="0005672A" w:rsidP="00CB77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внезапного прекращения подачи электроэнергии электроинструмент отключа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 помощью выключателя.</w:t>
      </w:r>
    </w:p>
    <w:p w:rsidR="0005672A" w:rsidRPr="00F01293" w:rsidRDefault="0005672A" w:rsidP="00F0129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012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обнаружения напряжения (ощущения тока) не</w:t>
      </w:r>
      <w:r w:rsidRPr="00F01293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обходимо немедленно отключить электроинструмент выключателем и отсоединить его от сети штепсельной вилкой.</w:t>
      </w:r>
      <w:r w:rsidRPr="00CB773D">
        <w:rPr>
          <w:lang w:eastAsia="ru-RU"/>
        </w:rPr>
        <w:t xml:space="preserve">  </w:t>
      </w:r>
      <w:r>
        <w:rPr>
          <w:lang w:eastAsia="ru-RU"/>
        </w:rPr>
        <w:t xml:space="preserve">                            </w:t>
      </w:r>
      <w:r w:rsidR="000F7213">
        <w:rPr>
          <w:noProof/>
          <w:lang w:eastAsia="ru-RU"/>
        </w:rPr>
        <w:pict>
          <v:shape id="Рисунок 4" o:spid="_x0000_i1028" type="#_x0000_t75" style="width:483.75pt;height:274.5pt;visibility:visible">
            <v:imagedata r:id="rId10" o:title="" croptop="2243f" cropbottom="14799f" cropright="2243f"/>
          </v:shape>
        </w:pict>
      </w:r>
    </w:p>
    <w:p w:rsidR="0005672A" w:rsidRPr="00CB773D" w:rsidRDefault="0005672A" w:rsidP="00F01293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 возникновения пожара:</w:t>
      </w:r>
    </w:p>
    <w:p w:rsidR="0005672A" w:rsidRPr="00CB773D" w:rsidRDefault="0005672A" w:rsidP="00F01293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емедленно прекратит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работу, отключит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электроинст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румент от сети штепсельной вилкой, обесточ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ить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электрооборудо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вание с помощью цехового рубильника.</w:t>
      </w:r>
    </w:p>
    <w:p w:rsidR="0005672A" w:rsidRPr="00CB773D" w:rsidRDefault="0005672A" w:rsidP="00F01293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овестит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всех  работающих  в  производственном  по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мещении или на строительной площадке и при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нять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меры к ту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шению очага возгорания.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орящую электропровод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ку, находящуюся под напряжением, следует тушить углекислотными или порошковыми огнетушителями.</w:t>
      </w:r>
    </w:p>
    <w:p w:rsidR="0005672A" w:rsidRDefault="0005672A" w:rsidP="00F01293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ызвать на место пожара непосредствен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ного руководителя работ или других должностных лиц.</w:t>
      </w:r>
    </w:p>
    <w:p w:rsidR="0005672A" w:rsidRDefault="0005672A" w:rsidP="00F01293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 необходимости вызвать пожарную бригаду по телефону 101.</w:t>
      </w:r>
    </w:p>
    <w:p w:rsidR="0005672A" w:rsidRPr="00CB773D" w:rsidRDefault="0005672A" w:rsidP="00CB77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несчастном случае необходимо немедленно освободить пострадавшего от воздействия травмирующего фактора, оказать ему первую помощь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при необходимости вызвать бригаду скорой помощи по телефону 103, 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сообщить ру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ководителю работ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5672A" w:rsidRPr="00CB773D" w:rsidRDefault="0005672A" w:rsidP="00CB77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ри освобождении пострадавшего от действия электрического тока следит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</w:t>
      </w:r>
      <w:r w:rsidRPr="00CB773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тем, чтобы самому не оказаться в контакте с токоведущей частью или под шаговым напряжением.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В случае получения травмы или ухудшения самочувствия работник должен прекратить работу, поставить в известность руководство 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</w:t>
      </w: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звать скорую помощь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телефону 103</w:t>
      </w: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Если произошел несчастный случай, очевидцем которого стал работник, ему следует: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прекратить работу;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немедленно сообщить о случившемся непосредственному руководителю;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немедленно вывести или вынести пострадавшего из опасной зоны; 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оказать пострадавшему первую помощь, 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вызвать скорую помощь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телефону 103</w:t>
      </w: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; 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помочь организовать доставку пострадавшего в ближайшее медицинское учреждение.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 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 наличии ран необходимо наложить повязку, при артериальном кровотечении - наложить жгут. 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поражении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электрическим током необходимо </w:t>
      </w: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прекратить воздействие электрического тока на пострадавшего. Достичь этого можно отключением источника тока, обрывом питающих проводов, выключателя либо отведением источника воздействия от пострадавшего. Сделать это нужно сухой веревкой, палкой и др. </w:t>
      </w:r>
    </w:p>
    <w:p w:rsidR="0005672A" w:rsidRPr="003A181E" w:rsidRDefault="0005672A" w:rsidP="006F0CC5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Нельзя касаться пострадавшего, находящегося под действием тока, руками;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вызвать врача или городскую скорую помощь;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осмотреть пострадавшего. Внешние повреждения необходимо обработать и закрыть повязкой;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отсутствии пульса провести непрямой массаж сердца и сделать искусственное дыхание.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роводить мероприятия необходимо до восстановления функций организма либо появления признаков смерти.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ожогах: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без нарушения целостности ожоговых пузырей необходимо подставить пораженный участок кожи под струю холодной воды на 10-15 минут или приложить к нему холод на 20-30 минут. Нельзя смазывать обожженную поверхность маслами и жирами;</w:t>
      </w:r>
    </w:p>
    <w:p w:rsidR="0005672A" w:rsidRPr="003A181E" w:rsidRDefault="0005672A" w:rsidP="006F0CC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нарушением целостности ожоговых пузырей необходимо накрыть пораженный участок кожи сухой чистой тканью и приложить поверх нее холод. Запрещается промывать водой, бинтовать обожженную поверхность.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отравлении вредными парами и аэрозолями необходимо покинуть помещение и выйти на свежий воздух.</w:t>
      </w:r>
    </w:p>
    <w:p w:rsidR="0005672A" w:rsidRPr="003A181E" w:rsidRDefault="0005672A" w:rsidP="003A181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181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расследовании обстоятельств и причин несчастного случая работнику следует сообщить комиссии известные ему сведения о происшедшем несчастном случае.</w:t>
      </w:r>
    </w:p>
    <w:p w:rsidR="0005672A" w:rsidRDefault="0005672A" w:rsidP="009A16D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5</w:t>
      </w:r>
      <w:r w:rsidRPr="00F935B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Pr="009A16D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ТРЕБОВАНИЯ ОХРАНЫ ТРУДА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ПО ОКОНЧАНИИ РАБОТЫ</w:t>
      </w:r>
    </w:p>
    <w:p w:rsidR="0005672A" w:rsidRPr="001805E2" w:rsidRDefault="0005672A" w:rsidP="001805E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>Отключит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электроинструмент выключателем и штепсель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вилкой.</w:t>
      </w:r>
    </w:p>
    <w:p w:rsidR="0005672A" w:rsidRPr="001805E2" w:rsidRDefault="0005672A" w:rsidP="001805E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>Очистит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электроинструм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 от пыли и грязи и сдать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на хранение  электромонтеру,  сообщив ему обо всех замеченных неисправностях.</w:t>
      </w:r>
    </w:p>
    <w:p w:rsidR="0005672A" w:rsidRPr="001805E2" w:rsidRDefault="0005672A" w:rsidP="001805E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Привести в порядок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 рабочее место.</w:t>
      </w:r>
    </w:p>
    <w:p w:rsidR="0005672A" w:rsidRDefault="0005672A" w:rsidP="001805E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>Доложит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непосредственному руководителю работ о воз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никавших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процессе работы неисправностях и о принятых мерах.</w:t>
      </w:r>
    </w:p>
    <w:p w:rsidR="0005672A" w:rsidRPr="001805E2" w:rsidRDefault="0005672A" w:rsidP="001805E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Снять, осмотреть, привести в порядок и убрать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спецодежду и сред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ства индивидуальной защиты в специальный шкаф.</w:t>
      </w:r>
    </w:p>
    <w:p w:rsidR="0005672A" w:rsidRDefault="0005672A" w:rsidP="001805E2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>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ыться теплой водой с мылом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нять душ.</w:t>
      </w:r>
      <w:r w:rsidRPr="00180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5672A" w:rsidRDefault="0005672A" w:rsidP="00987BB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72A" w:rsidRDefault="0005672A" w:rsidP="00F5474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7213" w:rsidRPr="001805E2" w:rsidRDefault="000F7213" w:rsidP="00F5474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672A" w:rsidRPr="00040A08" w:rsidRDefault="0005672A" w:rsidP="00EA77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0A08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ОЗНАКОМЛЕНИЯ</w:t>
      </w:r>
    </w:p>
    <w:tbl>
      <w:tblPr>
        <w:tblW w:w="0" w:type="auto"/>
        <w:tblLook w:val="00A0"/>
      </w:tblPr>
      <w:tblGrid>
        <w:gridCol w:w="593"/>
        <w:gridCol w:w="2903"/>
        <w:gridCol w:w="1004"/>
        <w:gridCol w:w="2268"/>
        <w:gridCol w:w="1559"/>
        <w:gridCol w:w="1559"/>
      </w:tblGrid>
      <w:tr w:rsidR="0005672A" w:rsidRPr="006F5F4D" w:rsidTr="0044443A"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05672A" w:rsidRPr="00040A08" w:rsidRDefault="0005672A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72A" w:rsidRPr="009053DD" w:rsidRDefault="0005672A" w:rsidP="005843A9">
            <w:pPr>
              <w:keepNext/>
              <w:spacing w:before="80" w:after="0" w:line="280" w:lineRule="exact"/>
              <w:ind w:right="79"/>
              <w:contextualSpacing/>
              <w:outlineLvl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5672A" w:rsidRPr="00E30427" w:rsidTr="0044443A">
        <w:tc>
          <w:tcPr>
            <w:tcW w:w="9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72A" w:rsidRPr="00040A08" w:rsidRDefault="0005672A" w:rsidP="00EF672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Инструкцию изучил и обязуюсь выполнять:</w:t>
            </w: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2A" w:rsidRPr="00E30427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05672A" w:rsidRPr="00040A08" w:rsidRDefault="0005672A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672A" w:rsidRPr="00040A08" w:rsidRDefault="0005672A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672A" w:rsidRDefault="0005672A"/>
    <w:sectPr w:rsidR="0005672A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B6" w:rsidRDefault="000770B6" w:rsidP="00F67385">
      <w:pPr>
        <w:spacing w:after="0" w:line="240" w:lineRule="auto"/>
      </w:pPr>
      <w:r>
        <w:separator/>
      </w:r>
    </w:p>
  </w:endnote>
  <w:endnote w:type="continuationSeparator" w:id="0">
    <w:p w:rsidR="000770B6" w:rsidRDefault="000770B6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B6" w:rsidRDefault="000770B6" w:rsidP="00F67385">
      <w:pPr>
        <w:spacing w:after="0" w:line="240" w:lineRule="auto"/>
      </w:pPr>
      <w:r>
        <w:separator/>
      </w:r>
    </w:p>
  </w:footnote>
  <w:footnote w:type="continuationSeparator" w:id="0">
    <w:p w:rsidR="000770B6" w:rsidRDefault="000770B6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13F"/>
    <w:multiLevelType w:val="hybridMultilevel"/>
    <w:tmpl w:val="FD0C56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B21547"/>
    <w:multiLevelType w:val="hybridMultilevel"/>
    <w:tmpl w:val="EE46BB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D24F09"/>
    <w:multiLevelType w:val="hybridMultilevel"/>
    <w:tmpl w:val="7FF8ABFC"/>
    <w:lvl w:ilvl="0" w:tplc="C0DA26E4">
      <w:start w:val="1"/>
      <w:numFmt w:val="decimal"/>
      <w:suff w:val="space"/>
      <w:lvlText w:val="6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A443C"/>
    <w:multiLevelType w:val="hybridMultilevel"/>
    <w:tmpl w:val="E2D236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8F2C71"/>
    <w:multiLevelType w:val="hybridMultilevel"/>
    <w:tmpl w:val="E9B8F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0673F"/>
    <w:multiLevelType w:val="hybridMultilevel"/>
    <w:tmpl w:val="5E460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BE0037"/>
    <w:multiLevelType w:val="hybridMultilevel"/>
    <w:tmpl w:val="F33CD6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296CE9"/>
    <w:multiLevelType w:val="hybridMultilevel"/>
    <w:tmpl w:val="C4C07FE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032E6"/>
    <w:multiLevelType w:val="hybridMultilevel"/>
    <w:tmpl w:val="DF622BBE"/>
    <w:lvl w:ilvl="0" w:tplc="33E65C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98D50C1"/>
    <w:multiLevelType w:val="hybridMultilevel"/>
    <w:tmpl w:val="730C26F8"/>
    <w:lvl w:ilvl="0" w:tplc="33E65C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652AB"/>
    <w:multiLevelType w:val="multilevel"/>
    <w:tmpl w:val="B1D6EFCE"/>
    <w:lvl w:ilvl="0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733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C45922"/>
    <w:multiLevelType w:val="hybridMultilevel"/>
    <w:tmpl w:val="8256A4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E3431"/>
    <w:multiLevelType w:val="hybridMultilevel"/>
    <w:tmpl w:val="4B126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C2259"/>
    <w:multiLevelType w:val="hybridMultilevel"/>
    <w:tmpl w:val="B6B48A60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1B6DD2"/>
    <w:multiLevelType w:val="hybridMultilevel"/>
    <w:tmpl w:val="7D1ADA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04E4492"/>
    <w:multiLevelType w:val="hybridMultilevel"/>
    <w:tmpl w:val="0D66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654C9"/>
    <w:multiLevelType w:val="hybridMultilevel"/>
    <w:tmpl w:val="EF7E7B64"/>
    <w:lvl w:ilvl="0" w:tplc="C0DA26E4">
      <w:start w:val="1"/>
      <w:numFmt w:val="decimal"/>
      <w:suff w:val="space"/>
      <w:lvlText w:val="6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2E242F"/>
    <w:multiLevelType w:val="hybridMultilevel"/>
    <w:tmpl w:val="BF94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5940C0"/>
    <w:multiLevelType w:val="hybridMultilevel"/>
    <w:tmpl w:val="84CCE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9D3877"/>
    <w:multiLevelType w:val="hybridMultilevel"/>
    <w:tmpl w:val="02BC5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0C7E8E"/>
    <w:multiLevelType w:val="hybridMultilevel"/>
    <w:tmpl w:val="DD8E2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9834188"/>
    <w:multiLevelType w:val="hybridMultilevel"/>
    <w:tmpl w:val="8C040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84850"/>
    <w:multiLevelType w:val="hybridMultilevel"/>
    <w:tmpl w:val="C6E6D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BA1CE5"/>
    <w:multiLevelType w:val="hybridMultilevel"/>
    <w:tmpl w:val="6F1ACE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247C47"/>
    <w:multiLevelType w:val="hybridMultilevel"/>
    <w:tmpl w:val="FBDA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4240BB"/>
    <w:multiLevelType w:val="hybridMultilevel"/>
    <w:tmpl w:val="E95E7F9A"/>
    <w:lvl w:ilvl="0" w:tplc="4E72E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462F3E"/>
    <w:multiLevelType w:val="hybridMultilevel"/>
    <w:tmpl w:val="10D872B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80278"/>
    <w:multiLevelType w:val="multilevel"/>
    <w:tmpl w:val="A418B5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703F60D1"/>
    <w:multiLevelType w:val="hybridMultilevel"/>
    <w:tmpl w:val="E2404674"/>
    <w:lvl w:ilvl="0" w:tplc="33E65C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C54A4"/>
    <w:multiLevelType w:val="hybridMultilevel"/>
    <w:tmpl w:val="959642BE"/>
    <w:lvl w:ilvl="0" w:tplc="A96E5AD8">
      <w:start w:val="1"/>
      <w:numFmt w:val="decimal"/>
      <w:suff w:val="space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</w:num>
  <w:num w:numId="4">
    <w:abstractNumId w:val="9"/>
  </w:num>
  <w:num w:numId="5">
    <w:abstractNumId w:val="36"/>
  </w:num>
  <w:num w:numId="6">
    <w:abstractNumId w:val="16"/>
  </w:num>
  <w:num w:numId="7">
    <w:abstractNumId w:val="34"/>
  </w:num>
  <w:num w:numId="8">
    <w:abstractNumId w:val="7"/>
  </w:num>
  <w:num w:numId="9">
    <w:abstractNumId w:val="31"/>
  </w:num>
  <w:num w:numId="10">
    <w:abstractNumId w:val="30"/>
  </w:num>
  <w:num w:numId="11">
    <w:abstractNumId w:val="13"/>
  </w:num>
  <w:num w:numId="12">
    <w:abstractNumId w:val="10"/>
  </w:num>
  <w:num w:numId="13">
    <w:abstractNumId w:val="33"/>
  </w:num>
  <w:num w:numId="14">
    <w:abstractNumId w:val="8"/>
  </w:num>
  <w:num w:numId="15">
    <w:abstractNumId w:val="35"/>
  </w:num>
  <w:num w:numId="16">
    <w:abstractNumId w:val="28"/>
  </w:num>
  <w:num w:numId="17">
    <w:abstractNumId w:val="25"/>
  </w:num>
  <w:num w:numId="18">
    <w:abstractNumId w:val="0"/>
  </w:num>
  <w:num w:numId="19">
    <w:abstractNumId w:val="1"/>
  </w:num>
  <w:num w:numId="20">
    <w:abstractNumId w:val="3"/>
  </w:num>
  <w:num w:numId="21">
    <w:abstractNumId w:val="27"/>
  </w:num>
  <w:num w:numId="22">
    <w:abstractNumId w:val="21"/>
  </w:num>
  <w:num w:numId="23">
    <w:abstractNumId w:val="6"/>
  </w:num>
  <w:num w:numId="24">
    <w:abstractNumId w:val="5"/>
  </w:num>
  <w:num w:numId="25">
    <w:abstractNumId w:val="15"/>
  </w:num>
  <w:num w:numId="26">
    <w:abstractNumId w:val="2"/>
  </w:num>
  <w:num w:numId="27">
    <w:abstractNumId w:val="11"/>
  </w:num>
  <w:num w:numId="28">
    <w:abstractNumId w:val="19"/>
  </w:num>
  <w:num w:numId="29">
    <w:abstractNumId w:val="29"/>
  </w:num>
  <w:num w:numId="30">
    <w:abstractNumId w:val="17"/>
  </w:num>
  <w:num w:numId="31">
    <w:abstractNumId w:val="20"/>
  </w:num>
  <w:num w:numId="32">
    <w:abstractNumId w:val="26"/>
  </w:num>
  <w:num w:numId="33">
    <w:abstractNumId w:val="22"/>
  </w:num>
  <w:num w:numId="34">
    <w:abstractNumId w:val="4"/>
  </w:num>
  <w:num w:numId="35">
    <w:abstractNumId w:val="14"/>
  </w:num>
  <w:num w:numId="36">
    <w:abstractNumId w:val="32"/>
  </w:num>
  <w:num w:numId="37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C1"/>
    <w:rsid w:val="000004A1"/>
    <w:rsid w:val="000015CB"/>
    <w:rsid w:val="00001FE6"/>
    <w:rsid w:val="0000364D"/>
    <w:rsid w:val="00004925"/>
    <w:rsid w:val="000050BD"/>
    <w:rsid w:val="000057F5"/>
    <w:rsid w:val="00006831"/>
    <w:rsid w:val="00006957"/>
    <w:rsid w:val="000119FD"/>
    <w:rsid w:val="00015C01"/>
    <w:rsid w:val="00021ED6"/>
    <w:rsid w:val="00025420"/>
    <w:rsid w:val="000278C1"/>
    <w:rsid w:val="00027976"/>
    <w:rsid w:val="00030B71"/>
    <w:rsid w:val="00030D63"/>
    <w:rsid w:val="00032DCC"/>
    <w:rsid w:val="00032E6B"/>
    <w:rsid w:val="0003347A"/>
    <w:rsid w:val="000352F7"/>
    <w:rsid w:val="00035AB9"/>
    <w:rsid w:val="0003651B"/>
    <w:rsid w:val="00037F00"/>
    <w:rsid w:val="000403A0"/>
    <w:rsid w:val="00040A08"/>
    <w:rsid w:val="00040CAC"/>
    <w:rsid w:val="000459B2"/>
    <w:rsid w:val="000463FE"/>
    <w:rsid w:val="00046B24"/>
    <w:rsid w:val="000476CD"/>
    <w:rsid w:val="00052378"/>
    <w:rsid w:val="00052BCE"/>
    <w:rsid w:val="00054A17"/>
    <w:rsid w:val="0005672A"/>
    <w:rsid w:val="00056FCE"/>
    <w:rsid w:val="0005712A"/>
    <w:rsid w:val="00060A0E"/>
    <w:rsid w:val="00060CAC"/>
    <w:rsid w:val="0006309F"/>
    <w:rsid w:val="00066109"/>
    <w:rsid w:val="0006715E"/>
    <w:rsid w:val="00067324"/>
    <w:rsid w:val="00067746"/>
    <w:rsid w:val="00067955"/>
    <w:rsid w:val="00070F93"/>
    <w:rsid w:val="00072234"/>
    <w:rsid w:val="000743BE"/>
    <w:rsid w:val="00074DF6"/>
    <w:rsid w:val="00076B06"/>
    <w:rsid w:val="000770B6"/>
    <w:rsid w:val="000772D7"/>
    <w:rsid w:val="000773FE"/>
    <w:rsid w:val="00077E57"/>
    <w:rsid w:val="0008431D"/>
    <w:rsid w:val="0008497F"/>
    <w:rsid w:val="00085724"/>
    <w:rsid w:val="0008729D"/>
    <w:rsid w:val="000902DA"/>
    <w:rsid w:val="00090D05"/>
    <w:rsid w:val="0009276C"/>
    <w:rsid w:val="00093163"/>
    <w:rsid w:val="0009411C"/>
    <w:rsid w:val="000A08BF"/>
    <w:rsid w:val="000A0F5F"/>
    <w:rsid w:val="000A1013"/>
    <w:rsid w:val="000A13A4"/>
    <w:rsid w:val="000A1DD1"/>
    <w:rsid w:val="000A2BB8"/>
    <w:rsid w:val="000A514E"/>
    <w:rsid w:val="000A589C"/>
    <w:rsid w:val="000A725D"/>
    <w:rsid w:val="000A7C9A"/>
    <w:rsid w:val="000B0059"/>
    <w:rsid w:val="000B47C8"/>
    <w:rsid w:val="000B4E6F"/>
    <w:rsid w:val="000B534A"/>
    <w:rsid w:val="000B5F6B"/>
    <w:rsid w:val="000B7421"/>
    <w:rsid w:val="000B745B"/>
    <w:rsid w:val="000C0D53"/>
    <w:rsid w:val="000C1511"/>
    <w:rsid w:val="000C3380"/>
    <w:rsid w:val="000C3D10"/>
    <w:rsid w:val="000C41E4"/>
    <w:rsid w:val="000C43EA"/>
    <w:rsid w:val="000C621B"/>
    <w:rsid w:val="000D109B"/>
    <w:rsid w:val="000D24E7"/>
    <w:rsid w:val="000D31A2"/>
    <w:rsid w:val="000D31AA"/>
    <w:rsid w:val="000D3AC2"/>
    <w:rsid w:val="000D620A"/>
    <w:rsid w:val="000D6AF4"/>
    <w:rsid w:val="000D7A08"/>
    <w:rsid w:val="000E3403"/>
    <w:rsid w:val="000E34DC"/>
    <w:rsid w:val="000E4E59"/>
    <w:rsid w:val="000E5477"/>
    <w:rsid w:val="000E5E90"/>
    <w:rsid w:val="000E62A3"/>
    <w:rsid w:val="000F2F7B"/>
    <w:rsid w:val="000F7213"/>
    <w:rsid w:val="00100BEB"/>
    <w:rsid w:val="00103CAE"/>
    <w:rsid w:val="00104C44"/>
    <w:rsid w:val="00105312"/>
    <w:rsid w:val="00105E0F"/>
    <w:rsid w:val="00107E5B"/>
    <w:rsid w:val="001104AA"/>
    <w:rsid w:val="00111A34"/>
    <w:rsid w:val="00111A69"/>
    <w:rsid w:val="001146B2"/>
    <w:rsid w:val="001173E6"/>
    <w:rsid w:val="001213BC"/>
    <w:rsid w:val="00121A7B"/>
    <w:rsid w:val="00121D89"/>
    <w:rsid w:val="00124049"/>
    <w:rsid w:val="0012444A"/>
    <w:rsid w:val="0012444D"/>
    <w:rsid w:val="00124FE7"/>
    <w:rsid w:val="001265B1"/>
    <w:rsid w:val="00132BA1"/>
    <w:rsid w:val="00133876"/>
    <w:rsid w:val="001351CE"/>
    <w:rsid w:val="0013541C"/>
    <w:rsid w:val="001363CD"/>
    <w:rsid w:val="00140D01"/>
    <w:rsid w:val="00141765"/>
    <w:rsid w:val="00141FE4"/>
    <w:rsid w:val="00144AAF"/>
    <w:rsid w:val="00144C77"/>
    <w:rsid w:val="00145806"/>
    <w:rsid w:val="001464EA"/>
    <w:rsid w:val="00146AF7"/>
    <w:rsid w:val="00146D7A"/>
    <w:rsid w:val="001507A5"/>
    <w:rsid w:val="00150A57"/>
    <w:rsid w:val="0015273F"/>
    <w:rsid w:val="00152B59"/>
    <w:rsid w:val="00153CC9"/>
    <w:rsid w:val="00153E4D"/>
    <w:rsid w:val="00154314"/>
    <w:rsid w:val="0015587A"/>
    <w:rsid w:val="00155977"/>
    <w:rsid w:val="00156066"/>
    <w:rsid w:val="00157717"/>
    <w:rsid w:val="00157897"/>
    <w:rsid w:val="00160536"/>
    <w:rsid w:val="00161ECF"/>
    <w:rsid w:val="00162CDF"/>
    <w:rsid w:val="001633A0"/>
    <w:rsid w:val="00165D60"/>
    <w:rsid w:val="0016698E"/>
    <w:rsid w:val="001671C3"/>
    <w:rsid w:val="0017161C"/>
    <w:rsid w:val="001719E5"/>
    <w:rsid w:val="001726B4"/>
    <w:rsid w:val="00172FD6"/>
    <w:rsid w:val="00174998"/>
    <w:rsid w:val="00175053"/>
    <w:rsid w:val="001801A2"/>
    <w:rsid w:val="0018021F"/>
    <w:rsid w:val="001805E2"/>
    <w:rsid w:val="00181461"/>
    <w:rsid w:val="0018371E"/>
    <w:rsid w:val="00183EE2"/>
    <w:rsid w:val="00184955"/>
    <w:rsid w:val="0018643B"/>
    <w:rsid w:val="00186D63"/>
    <w:rsid w:val="0019027E"/>
    <w:rsid w:val="001926F9"/>
    <w:rsid w:val="0019307E"/>
    <w:rsid w:val="001952B7"/>
    <w:rsid w:val="001A08C7"/>
    <w:rsid w:val="001A18D0"/>
    <w:rsid w:val="001A2298"/>
    <w:rsid w:val="001A3070"/>
    <w:rsid w:val="001A452C"/>
    <w:rsid w:val="001A4E5F"/>
    <w:rsid w:val="001A50BF"/>
    <w:rsid w:val="001B3FB9"/>
    <w:rsid w:val="001B4ABC"/>
    <w:rsid w:val="001B5651"/>
    <w:rsid w:val="001C37B3"/>
    <w:rsid w:val="001C7564"/>
    <w:rsid w:val="001D0721"/>
    <w:rsid w:val="001D2F4B"/>
    <w:rsid w:val="001D3208"/>
    <w:rsid w:val="001D41C8"/>
    <w:rsid w:val="001D795D"/>
    <w:rsid w:val="001D7FA6"/>
    <w:rsid w:val="001E164A"/>
    <w:rsid w:val="001E3061"/>
    <w:rsid w:val="001E33FE"/>
    <w:rsid w:val="001E6331"/>
    <w:rsid w:val="001E709E"/>
    <w:rsid w:val="001F0144"/>
    <w:rsid w:val="001F03BC"/>
    <w:rsid w:val="001F19D5"/>
    <w:rsid w:val="001F2FC3"/>
    <w:rsid w:val="001F3B6D"/>
    <w:rsid w:val="001F6515"/>
    <w:rsid w:val="00200403"/>
    <w:rsid w:val="0020085B"/>
    <w:rsid w:val="002104A0"/>
    <w:rsid w:val="002113E1"/>
    <w:rsid w:val="002113E7"/>
    <w:rsid w:val="00212FF5"/>
    <w:rsid w:val="0021546A"/>
    <w:rsid w:val="00215AAA"/>
    <w:rsid w:val="00216983"/>
    <w:rsid w:val="0022032C"/>
    <w:rsid w:val="00223F49"/>
    <w:rsid w:val="00224286"/>
    <w:rsid w:val="002243EA"/>
    <w:rsid w:val="00225372"/>
    <w:rsid w:val="002279EF"/>
    <w:rsid w:val="002309A2"/>
    <w:rsid w:val="002323A2"/>
    <w:rsid w:val="00235C9A"/>
    <w:rsid w:val="00237319"/>
    <w:rsid w:val="00243970"/>
    <w:rsid w:val="00243B0F"/>
    <w:rsid w:val="0024629C"/>
    <w:rsid w:val="002476CD"/>
    <w:rsid w:val="002504E8"/>
    <w:rsid w:val="00250585"/>
    <w:rsid w:val="002509F3"/>
    <w:rsid w:val="00250ED7"/>
    <w:rsid w:val="002521FC"/>
    <w:rsid w:val="00253017"/>
    <w:rsid w:val="00254CD4"/>
    <w:rsid w:val="0025699F"/>
    <w:rsid w:val="002574AC"/>
    <w:rsid w:val="00260694"/>
    <w:rsid w:val="00261D4B"/>
    <w:rsid w:val="00263B6D"/>
    <w:rsid w:val="00265324"/>
    <w:rsid w:val="002662B2"/>
    <w:rsid w:val="00271D30"/>
    <w:rsid w:val="002726AC"/>
    <w:rsid w:val="002727A5"/>
    <w:rsid w:val="0027317D"/>
    <w:rsid w:val="00276108"/>
    <w:rsid w:val="0027772F"/>
    <w:rsid w:val="0028345B"/>
    <w:rsid w:val="00283EE3"/>
    <w:rsid w:val="002842FF"/>
    <w:rsid w:val="00287831"/>
    <w:rsid w:val="00291441"/>
    <w:rsid w:val="002937D4"/>
    <w:rsid w:val="00295FBE"/>
    <w:rsid w:val="0029757E"/>
    <w:rsid w:val="00297A62"/>
    <w:rsid w:val="002A0135"/>
    <w:rsid w:val="002A4AD1"/>
    <w:rsid w:val="002A580A"/>
    <w:rsid w:val="002A5B29"/>
    <w:rsid w:val="002A6E43"/>
    <w:rsid w:val="002B02B9"/>
    <w:rsid w:val="002B0933"/>
    <w:rsid w:val="002B3310"/>
    <w:rsid w:val="002B44CA"/>
    <w:rsid w:val="002C3657"/>
    <w:rsid w:val="002C4190"/>
    <w:rsid w:val="002C59EF"/>
    <w:rsid w:val="002C7FB0"/>
    <w:rsid w:val="002D1A4C"/>
    <w:rsid w:val="002D48C4"/>
    <w:rsid w:val="002D4AE1"/>
    <w:rsid w:val="002D7749"/>
    <w:rsid w:val="002E5F7F"/>
    <w:rsid w:val="002E73EF"/>
    <w:rsid w:val="002E7E99"/>
    <w:rsid w:val="002F07B7"/>
    <w:rsid w:val="002F0F4A"/>
    <w:rsid w:val="002F11C3"/>
    <w:rsid w:val="002F2287"/>
    <w:rsid w:val="002F455E"/>
    <w:rsid w:val="002F45F9"/>
    <w:rsid w:val="002F4683"/>
    <w:rsid w:val="002F6060"/>
    <w:rsid w:val="0030081D"/>
    <w:rsid w:val="00301508"/>
    <w:rsid w:val="00303AB3"/>
    <w:rsid w:val="003042D8"/>
    <w:rsid w:val="00310D3B"/>
    <w:rsid w:val="00311E2C"/>
    <w:rsid w:val="00313877"/>
    <w:rsid w:val="003156F6"/>
    <w:rsid w:val="00316C3B"/>
    <w:rsid w:val="003201CA"/>
    <w:rsid w:val="00322954"/>
    <w:rsid w:val="003230CD"/>
    <w:rsid w:val="00324C6C"/>
    <w:rsid w:val="0032508F"/>
    <w:rsid w:val="00325265"/>
    <w:rsid w:val="00326503"/>
    <w:rsid w:val="0032657A"/>
    <w:rsid w:val="00326778"/>
    <w:rsid w:val="00326DF2"/>
    <w:rsid w:val="00327318"/>
    <w:rsid w:val="00330811"/>
    <w:rsid w:val="00331564"/>
    <w:rsid w:val="00332C33"/>
    <w:rsid w:val="0033397F"/>
    <w:rsid w:val="00334B20"/>
    <w:rsid w:val="003356C8"/>
    <w:rsid w:val="00336CA8"/>
    <w:rsid w:val="00337715"/>
    <w:rsid w:val="00337BCD"/>
    <w:rsid w:val="00337E09"/>
    <w:rsid w:val="00340FFA"/>
    <w:rsid w:val="003423A8"/>
    <w:rsid w:val="00342D79"/>
    <w:rsid w:val="00343947"/>
    <w:rsid w:val="00345110"/>
    <w:rsid w:val="003474B1"/>
    <w:rsid w:val="00351337"/>
    <w:rsid w:val="0035621E"/>
    <w:rsid w:val="00356F69"/>
    <w:rsid w:val="00361A5A"/>
    <w:rsid w:val="00365C1B"/>
    <w:rsid w:val="0036693A"/>
    <w:rsid w:val="00366FA8"/>
    <w:rsid w:val="00372680"/>
    <w:rsid w:val="00373175"/>
    <w:rsid w:val="003737C4"/>
    <w:rsid w:val="00374EB0"/>
    <w:rsid w:val="003752DA"/>
    <w:rsid w:val="003769F5"/>
    <w:rsid w:val="0037708B"/>
    <w:rsid w:val="00380908"/>
    <w:rsid w:val="00385234"/>
    <w:rsid w:val="00385844"/>
    <w:rsid w:val="0038600A"/>
    <w:rsid w:val="003860E8"/>
    <w:rsid w:val="00390FC3"/>
    <w:rsid w:val="00392E5F"/>
    <w:rsid w:val="00394A1A"/>
    <w:rsid w:val="00396D6B"/>
    <w:rsid w:val="003A181E"/>
    <w:rsid w:val="003A2AFF"/>
    <w:rsid w:val="003A46E7"/>
    <w:rsid w:val="003A5A06"/>
    <w:rsid w:val="003A7335"/>
    <w:rsid w:val="003B0484"/>
    <w:rsid w:val="003B222E"/>
    <w:rsid w:val="003B2C62"/>
    <w:rsid w:val="003B44C3"/>
    <w:rsid w:val="003B4A3D"/>
    <w:rsid w:val="003B5384"/>
    <w:rsid w:val="003C1B81"/>
    <w:rsid w:val="003C1BF6"/>
    <w:rsid w:val="003C1D15"/>
    <w:rsid w:val="003C2647"/>
    <w:rsid w:val="003C7B40"/>
    <w:rsid w:val="003D0DC9"/>
    <w:rsid w:val="003D5ADC"/>
    <w:rsid w:val="003E3922"/>
    <w:rsid w:val="003E5272"/>
    <w:rsid w:val="003F39EB"/>
    <w:rsid w:val="003F7BA9"/>
    <w:rsid w:val="00400008"/>
    <w:rsid w:val="004006EC"/>
    <w:rsid w:val="004007D8"/>
    <w:rsid w:val="00400CF6"/>
    <w:rsid w:val="0040163D"/>
    <w:rsid w:val="00401E68"/>
    <w:rsid w:val="00402212"/>
    <w:rsid w:val="00403ECE"/>
    <w:rsid w:val="004040BF"/>
    <w:rsid w:val="00404508"/>
    <w:rsid w:val="00404942"/>
    <w:rsid w:val="0040581A"/>
    <w:rsid w:val="00410743"/>
    <w:rsid w:val="00411974"/>
    <w:rsid w:val="00411A47"/>
    <w:rsid w:val="00412B6D"/>
    <w:rsid w:val="004138F6"/>
    <w:rsid w:val="004232ED"/>
    <w:rsid w:val="004245B3"/>
    <w:rsid w:val="00424C65"/>
    <w:rsid w:val="0042574C"/>
    <w:rsid w:val="00425762"/>
    <w:rsid w:val="00426039"/>
    <w:rsid w:val="00427D15"/>
    <w:rsid w:val="00430CBF"/>
    <w:rsid w:val="00431CC9"/>
    <w:rsid w:val="004332CC"/>
    <w:rsid w:val="004345CC"/>
    <w:rsid w:val="0043562D"/>
    <w:rsid w:val="00435B57"/>
    <w:rsid w:val="00437777"/>
    <w:rsid w:val="004379B2"/>
    <w:rsid w:val="00443B12"/>
    <w:rsid w:val="0044443A"/>
    <w:rsid w:val="004456E4"/>
    <w:rsid w:val="004464AB"/>
    <w:rsid w:val="0044678C"/>
    <w:rsid w:val="00446FD7"/>
    <w:rsid w:val="00450CB2"/>
    <w:rsid w:val="004514D5"/>
    <w:rsid w:val="00451799"/>
    <w:rsid w:val="0045207A"/>
    <w:rsid w:val="004530E6"/>
    <w:rsid w:val="00453D59"/>
    <w:rsid w:val="0045427B"/>
    <w:rsid w:val="00455BEC"/>
    <w:rsid w:val="00455CCD"/>
    <w:rsid w:val="00456ADF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670A"/>
    <w:rsid w:val="00466862"/>
    <w:rsid w:val="00470818"/>
    <w:rsid w:val="00471C15"/>
    <w:rsid w:val="0047201E"/>
    <w:rsid w:val="004736E9"/>
    <w:rsid w:val="00474B84"/>
    <w:rsid w:val="00474D19"/>
    <w:rsid w:val="00475D2A"/>
    <w:rsid w:val="00476BC6"/>
    <w:rsid w:val="00476ED5"/>
    <w:rsid w:val="00477490"/>
    <w:rsid w:val="00480271"/>
    <w:rsid w:val="00481D63"/>
    <w:rsid w:val="004828C4"/>
    <w:rsid w:val="004832A4"/>
    <w:rsid w:val="0048362E"/>
    <w:rsid w:val="00486036"/>
    <w:rsid w:val="00487A2C"/>
    <w:rsid w:val="00490C26"/>
    <w:rsid w:val="00492BED"/>
    <w:rsid w:val="0049391D"/>
    <w:rsid w:val="00493C52"/>
    <w:rsid w:val="00493F07"/>
    <w:rsid w:val="004943FF"/>
    <w:rsid w:val="00494E18"/>
    <w:rsid w:val="0049722F"/>
    <w:rsid w:val="004A07CE"/>
    <w:rsid w:val="004A25A5"/>
    <w:rsid w:val="004A2943"/>
    <w:rsid w:val="004A3872"/>
    <w:rsid w:val="004A46FF"/>
    <w:rsid w:val="004B02EA"/>
    <w:rsid w:val="004B0D3E"/>
    <w:rsid w:val="004B1A44"/>
    <w:rsid w:val="004B4677"/>
    <w:rsid w:val="004B4AB2"/>
    <w:rsid w:val="004B5131"/>
    <w:rsid w:val="004C015C"/>
    <w:rsid w:val="004C0A71"/>
    <w:rsid w:val="004C10B5"/>
    <w:rsid w:val="004C5584"/>
    <w:rsid w:val="004C6753"/>
    <w:rsid w:val="004C682D"/>
    <w:rsid w:val="004C7342"/>
    <w:rsid w:val="004C7457"/>
    <w:rsid w:val="004C7687"/>
    <w:rsid w:val="004D0312"/>
    <w:rsid w:val="004D1E63"/>
    <w:rsid w:val="004D2488"/>
    <w:rsid w:val="004D2710"/>
    <w:rsid w:val="004D363D"/>
    <w:rsid w:val="004D4829"/>
    <w:rsid w:val="004D67FD"/>
    <w:rsid w:val="004D7DC3"/>
    <w:rsid w:val="004E09BF"/>
    <w:rsid w:val="004E259B"/>
    <w:rsid w:val="004E2C13"/>
    <w:rsid w:val="004E3D40"/>
    <w:rsid w:val="004E6443"/>
    <w:rsid w:val="004F042C"/>
    <w:rsid w:val="004F4045"/>
    <w:rsid w:val="004F4358"/>
    <w:rsid w:val="004F5E42"/>
    <w:rsid w:val="0050157D"/>
    <w:rsid w:val="0050191F"/>
    <w:rsid w:val="00501F80"/>
    <w:rsid w:val="00502F36"/>
    <w:rsid w:val="005042F2"/>
    <w:rsid w:val="00504A5D"/>
    <w:rsid w:val="005057E7"/>
    <w:rsid w:val="005059A4"/>
    <w:rsid w:val="00510019"/>
    <w:rsid w:val="0051247A"/>
    <w:rsid w:val="0051679D"/>
    <w:rsid w:val="00521365"/>
    <w:rsid w:val="00522C4E"/>
    <w:rsid w:val="00523E06"/>
    <w:rsid w:val="00526ADB"/>
    <w:rsid w:val="00530381"/>
    <w:rsid w:val="0053414E"/>
    <w:rsid w:val="0053617B"/>
    <w:rsid w:val="00537D2D"/>
    <w:rsid w:val="00541F08"/>
    <w:rsid w:val="005438F7"/>
    <w:rsid w:val="005439EE"/>
    <w:rsid w:val="00545B8D"/>
    <w:rsid w:val="00545E7F"/>
    <w:rsid w:val="00547B85"/>
    <w:rsid w:val="00551BF8"/>
    <w:rsid w:val="00552BFD"/>
    <w:rsid w:val="00557B6C"/>
    <w:rsid w:val="00561D6B"/>
    <w:rsid w:val="00562FA2"/>
    <w:rsid w:val="005654D5"/>
    <w:rsid w:val="00566224"/>
    <w:rsid w:val="0056635E"/>
    <w:rsid w:val="00567DC0"/>
    <w:rsid w:val="00571928"/>
    <w:rsid w:val="005722C5"/>
    <w:rsid w:val="00573C6D"/>
    <w:rsid w:val="005776F0"/>
    <w:rsid w:val="005812C8"/>
    <w:rsid w:val="005843A9"/>
    <w:rsid w:val="005874FC"/>
    <w:rsid w:val="00591B6A"/>
    <w:rsid w:val="00592EB8"/>
    <w:rsid w:val="005936A5"/>
    <w:rsid w:val="00594565"/>
    <w:rsid w:val="00594699"/>
    <w:rsid w:val="00594835"/>
    <w:rsid w:val="00594AE7"/>
    <w:rsid w:val="00595D07"/>
    <w:rsid w:val="00597945"/>
    <w:rsid w:val="005A4670"/>
    <w:rsid w:val="005A534B"/>
    <w:rsid w:val="005B2A55"/>
    <w:rsid w:val="005B3544"/>
    <w:rsid w:val="005B4D99"/>
    <w:rsid w:val="005B53C0"/>
    <w:rsid w:val="005B5DD0"/>
    <w:rsid w:val="005C0ADE"/>
    <w:rsid w:val="005C15C1"/>
    <w:rsid w:val="005C164B"/>
    <w:rsid w:val="005C2E9E"/>
    <w:rsid w:val="005C38C9"/>
    <w:rsid w:val="005C6241"/>
    <w:rsid w:val="005D0570"/>
    <w:rsid w:val="005D11E2"/>
    <w:rsid w:val="005D173C"/>
    <w:rsid w:val="005D266C"/>
    <w:rsid w:val="005D27AF"/>
    <w:rsid w:val="005D2ECB"/>
    <w:rsid w:val="005D6580"/>
    <w:rsid w:val="005D7270"/>
    <w:rsid w:val="005D7AC5"/>
    <w:rsid w:val="005D7E2E"/>
    <w:rsid w:val="005E04CE"/>
    <w:rsid w:val="005E3ACD"/>
    <w:rsid w:val="005E404B"/>
    <w:rsid w:val="005E5FED"/>
    <w:rsid w:val="005E6BE4"/>
    <w:rsid w:val="005E79DA"/>
    <w:rsid w:val="005E7B3F"/>
    <w:rsid w:val="005E7BA7"/>
    <w:rsid w:val="005F00B6"/>
    <w:rsid w:val="005F04C1"/>
    <w:rsid w:val="005F0D18"/>
    <w:rsid w:val="005F10BD"/>
    <w:rsid w:val="005F28E7"/>
    <w:rsid w:val="005F3171"/>
    <w:rsid w:val="005F5A21"/>
    <w:rsid w:val="005F770C"/>
    <w:rsid w:val="0060004B"/>
    <w:rsid w:val="00600828"/>
    <w:rsid w:val="00601578"/>
    <w:rsid w:val="006038C4"/>
    <w:rsid w:val="00606655"/>
    <w:rsid w:val="0060713B"/>
    <w:rsid w:val="00607B8E"/>
    <w:rsid w:val="00611BAB"/>
    <w:rsid w:val="00611CBC"/>
    <w:rsid w:val="00613A45"/>
    <w:rsid w:val="0061463E"/>
    <w:rsid w:val="00614A78"/>
    <w:rsid w:val="00616D9C"/>
    <w:rsid w:val="00617856"/>
    <w:rsid w:val="00617C93"/>
    <w:rsid w:val="0062090F"/>
    <w:rsid w:val="00621303"/>
    <w:rsid w:val="00622776"/>
    <w:rsid w:val="0062283E"/>
    <w:rsid w:val="00622CCE"/>
    <w:rsid w:val="00626158"/>
    <w:rsid w:val="0062654E"/>
    <w:rsid w:val="00626768"/>
    <w:rsid w:val="00626AD7"/>
    <w:rsid w:val="00627740"/>
    <w:rsid w:val="006320FC"/>
    <w:rsid w:val="006342C8"/>
    <w:rsid w:val="00636034"/>
    <w:rsid w:val="00636801"/>
    <w:rsid w:val="00637893"/>
    <w:rsid w:val="00640AC8"/>
    <w:rsid w:val="006445E4"/>
    <w:rsid w:val="00647E46"/>
    <w:rsid w:val="0065061A"/>
    <w:rsid w:val="006509DA"/>
    <w:rsid w:val="00651442"/>
    <w:rsid w:val="00651812"/>
    <w:rsid w:val="006518C9"/>
    <w:rsid w:val="00652964"/>
    <w:rsid w:val="0065339B"/>
    <w:rsid w:val="006547BE"/>
    <w:rsid w:val="00654A32"/>
    <w:rsid w:val="00654ACC"/>
    <w:rsid w:val="006552A4"/>
    <w:rsid w:val="006562BF"/>
    <w:rsid w:val="00661954"/>
    <w:rsid w:val="00662BF7"/>
    <w:rsid w:val="00662FE7"/>
    <w:rsid w:val="006648DB"/>
    <w:rsid w:val="00665F9B"/>
    <w:rsid w:val="0066633A"/>
    <w:rsid w:val="00666386"/>
    <w:rsid w:val="006702BD"/>
    <w:rsid w:val="006704E8"/>
    <w:rsid w:val="00670B12"/>
    <w:rsid w:val="00676162"/>
    <w:rsid w:val="006772BB"/>
    <w:rsid w:val="00677427"/>
    <w:rsid w:val="00680798"/>
    <w:rsid w:val="00682012"/>
    <w:rsid w:val="00682BB1"/>
    <w:rsid w:val="00684CDA"/>
    <w:rsid w:val="00686B78"/>
    <w:rsid w:val="00687530"/>
    <w:rsid w:val="006922DB"/>
    <w:rsid w:val="00692A6C"/>
    <w:rsid w:val="00692AA6"/>
    <w:rsid w:val="00694A2E"/>
    <w:rsid w:val="006964FB"/>
    <w:rsid w:val="00696D24"/>
    <w:rsid w:val="00697F79"/>
    <w:rsid w:val="006A064C"/>
    <w:rsid w:val="006A2653"/>
    <w:rsid w:val="006A50EE"/>
    <w:rsid w:val="006A76EC"/>
    <w:rsid w:val="006B09DF"/>
    <w:rsid w:val="006B0D08"/>
    <w:rsid w:val="006B4316"/>
    <w:rsid w:val="006B61C9"/>
    <w:rsid w:val="006B7FFA"/>
    <w:rsid w:val="006C01EA"/>
    <w:rsid w:val="006C0651"/>
    <w:rsid w:val="006C599C"/>
    <w:rsid w:val="006C615E"/>
    <w:rsid w:val="006C69CA"/>
    <w:rsid w:val="006C6AF6"/>
    <w:rsid w:val="006C6CD1"/>
    <w:rsid w:val="006D37A8"/>
    <w:rsid w:val="006D7065"/>
    <w:rsid w:val="006E05E6"/>
    <w:rsid w:val="006E087B"/>
    <w:rsid w:val="006E0FFB"/>
    <w:rsid w:val="006E118D"/>
    <w:rsid w:val="006E2B6D"/>
    <w:rsid w:val="006E2F3D"/>
    <w:rsid w:val="006E432A"/>
    <w:rsid w:val="006E49FF"/>
    <w:rsid w:val="006E5B15"/>
    <w:rsid w:val="006F0A72"/>
    <w:rsid w:val="006F0CC5"/>
    <w:rsid w:val="006F3A62"/>
    <w:rsid w:val="006F4170"/>
    <w:rsid w:val="006F5F4D"/>
    <w:rsid w:val="00700041"/>
    <w:rsid w:val="007005CC"/>
    <w:rsid w:val="00701C8B"/>
    <w:rsid w:val="007043A4"/>
    <w:rsid w:val="00704A0B"/>
    <w:rsid w:val="00707DB3"/>
    <w:rsid w:val="00710C8F"/>
    <w:rsid w:val="00711196"/>
    <w:rsid w:val="0071136D"/>
    <w:rsid w:val="0071256F"/>
    <w:rsid w:val="00715EEF"/>
    <w:rsid w:val="00716763"/>
    <w:rsid w:val="00716E3B"/>
    <w:rsid w:val="00717157"/>
    <w:rsid w:val="007204C3"/>
    <w:rsid w:val="007206CF"/>
    <w:rsid w:val="00720EAA"/>
    <w:rsid w:val="00721E96"/>
    <w:rsid w:val="00722126"/>
    <w:rsid w:val="007235A2"/>
    <w:rsid w:val="00723972"/>
    <w:rsid w:val="0072441A"/>
    <w:rsid w:val="0073134A"/>
    <w:rsid w:val="007322D5"/>
    <w:rsid w:val="007337B5"/>
    <w:rsid w:val="00733E22"/>
    <w:rsid w:val="007345F2"/>
    <w:rsid w:val="00734CDA"/>
    <w:rsid w:val="00736123"/>
    <w:rsid w:val="00736ACA"/>
    <w:rsid w:val="00740659"/>
    <w:rsid w:val="00740992"/>
    <w:rsid w:val="00740B5F"/>
    <w:rsid w:val="007441C8"/>
    <w:rsid w:val="007454DF"/>
    <w:rsid w:val="00752875"/>
    <w:rsid w:val="00752FED"/>
    <w:rsid w:val="007533D9"/>
    <w:rsid w:val="0075349C"/>
    <w:rsid w:val="0075554B"/>
    <w:rsid w:val="00755608"/>
    <w:rsid w:val="00755A6C"/>
    <w:rsid w:val="0075683E"/>
    <w:rsid w:val="00756D1C"/>
    <w:rsid w:val="00756D91"/>
    <w:rsid w:val="007575DF"/>
    <w:rsid w:val="00760627"/>
    <w:rsid w:val="0076238E"/>
    <w:rsid w:val="00763761"/>
    <w:rsid w:val="00763794"/>
    <w:rsid w:val="007638BE"/>
    <w:rsid w:val="00763CF9"/>
    <w:rsid w:val="00763F75"/>
    <w:rsid w:val="007641AA"/>
    <w:rsid w:val="00765BB2"/>
    <w:rsid w:val="00765D5B"/>
    <w:rsid w:val="007673AE"/>
    <w:rsid w:val="007727D1"/>
    <w:rsid w:val="00772ED2"/>
    <w:rsid w:val="00775968"/>
    <w:rsid w:val="00775EC9"/>
    <w:rsid w:val="0077646C"/>
    <w:rsid w:val="00777017"/>
    <w:rsid w:val="00777410"/>
    <w:rsid w:val="00783A38"/>
    <w:rsid w:val="00791F13"/>
    <w:rsid w:val="00793C29"/>
    <w:rsid w:val="00794877"/>
    <w:rsid w:val="00796178"/>
    <w:rsid w:val="00797255"/>
    <w:rsid w:val="007A08C6"/>
    <w:rsid w:val="007A2AA5"/>
    <w:rsid w:val="007A3119"/>
    <w:rsid w:val="007A51A1"/>
    <w:rsid w:val="007A6CDF"/>
    <w:rsid w:val="007A7464"/>
    <w:rsid w:val="007B08CB"/>
    <w:rsid w:val="007B0D7C"/>
    <w:rsid w:val="007B1738"/>
    <w:rsid w:val="007B32A2"/>
    <w:rsid w:val="007B516C"/>
    <w:rsid w:val="007B7DDB"/>
    <w:rsid w:val="007C0914"/>
    <w:rsid w:val="007C1B66"/>
    <w:rsid w:val="007C3917"/>
    <w:rsid w:val="007C61BC"/>
    <w:rsid w:val="007C74EC"/>
    <w:rsid w:val="007C7633"/>
    <w:rsid w:val="007D070B"/>
    <w:rsid w:val="007D1E0D"/>
    <w:rsid w:val="007D4B21"/>
    <w:rsid w:val="007D5421"/>
    <w:rsid w:val="007D5C85"/>
    <w:rsid w:val="007D6143"/>
    <w:rsid w:val="007D725E"/>
    <w:rsid w:val="007D73CC"/>
    <w:rsid w:val="007E35B6"/>
    <w:rsid w:val="007E4997"/>
    <w:rsid w:val="007E564B"/>
    <w:rsid w:val="007E6372"/>
    <w:rsid w:val="007E7114"/>
    <w:rsid w:val="007E735A"/>
    <w:rsid w:val="007E7C6B"/>
    <w:rsid w:val="007F33DE"/>
    <w:rsid w:val="007F33F9"/>
    <w:rsid w:val="007F344E"/>
    <w:rsid w:val="007F5777"/>
    <w:rsid w:val="007F6D91"/>
    <w:rsid w:val="00802280"/>
    <w:rsid w:val="00805BEE"/>
    <w:rsid w:val="0080629A"/>
    <w:rsid w:val="00806891"/>
    <w:rsid w:val="00807682"/>
    <w:rsid w:val="00807DE7"/>
    <w:rsid w:val="00807DFF"/>
    <w:rsid w:val="0081095F"/>
    <w:rsid w:val="00811372"/>
    <w:rsid w:val="00812C09"/>
    <w:rsid w:val="00813C90"/>
    <w:rsid w:val="00814EC9"/>
    <w:rsid w:val="00815A4D"/>
    <w:rsid w:val="00822002"/>
    <w:rsid w:val="008224EA"/>
    <w:rsid w:val="0082389F"/>
    <w:rsid w:val="0082454F"/>
    <w:rsid w:val="00824614"/>
    <w:rsid w:val="008251F7"/>
    <w:rsid w:val="00826A14"/>
    <w:rsid w:val="008270A1"/>
    <w:rsid w:val="00827389"/>
    <w:rsid w:val="0082754C"/>
    <w:rsid w:val="008277A9"/>
    <w:rsid w:val="008324A5"/>
    <w:rsid w:val="008330F7"/>
    <w:rsid w:val="0083362D"/>
    <w:rsid w:val="00835C36"/>
    <w:rsid w:val="00835CCC"/>
    <w:rsid w:val="00836CA7"/>
    <w:rsid w:val="00837FE7"/>
    <w:rsid w:val="00840796"/>
    <w:rsid w:val="00841837"/>
    <w:rsid w:val="00846561"/>
    <w:rsid w:val="00850DB8"/>
    <w:rsid w:val="00850EE9"/>
    <w:rsid w:val="008523FE"/>
    <w:rsid w:val="00853A46"/>
    <w:rsid w:val="00856657"/>
    <w:rsid w:val="00856E34"/>
    <w:rsid w:val="00856E94"/>
    <w:rsid w:val="0085756C"/>
    <w:rsid w:val="00862879"/>
    <w:rsid w:val="00863586"/>
    <w:rsid w:val="00864BBE"/>
    <w:rsid w:val="00864BD9"/>
    <w:rsid w:val="00865FD9"/>
    <w:rsid w:val="008704C9"/>
    <w:rsid w:val="00875532"/>
    <w:rsid w:val="0087641C"/>
    <w:rsid w:val="008772B2"/>
    <w:rsid w:val="008775D0"/>
    <w:rsid w:val="00880D6E"/>
    <w:rsid w:val="00881054"/>
    <w:rsid w:val="00881383"/>
    <w:rsid w:val="00882878"/>
    <w:rsid w:val="008829BE"/>
    <w:rsid w:val="008848E5"/>
    <w:rsid w:val="008858A4"/>
    <w:rsid w:val="00890866"/>
    <w:rsid w:val="008922D4"/>
    <w:rsid w:val="00892C9E"/>
    <w:rsid w:val="0089362C"/>
    <w:rsid w:val="008950BC"/>
    <w:rsid w:val="00895186"/>
    <w:rsid w:val="008974A6"/>
    <w:rsid w:val="008A0575"/>
    <w:rsid w:val="008A0C12"/>
    <w:rsid w:val="008A1759"/>
    <w:rsid w:val="008A2EB1"/>
    <w:rsid w:val="008A32B6"/>
    <w:rsid w:val="008A43D1"/>
    <w:rsid w:val="008A454A"/>
    <w:rsid w:val="008A644D"/>
    <w:rsid w:val="008A6895"/>
    <w:rsid w:val="008B08FC"/>
    <w:rsid w:val="008B0AC6"/>
    <w:rsid w:val="008B1B8A"/>
    <w:rsid w:val="008B1D65"/>
    <w:rsid w:val="008B2446"/>
    <w:rsid w:val="008B2657"/>
    <w:rsid w:val="008B4350"/>
    <w:rsid w:val="008B52EC"/>
    <w:rsid w:val="008B54BA"/>
    <w:rsid w:val="008C1830"/>
    <w:rsid w:val="008C1C57"/>
    <w:rsid w:val="008C2242"/>
    <w:rsid w:val="008C24E7"/>
    <w:rsid w:val="008C4087"/>
    <w:rsid w:val="008C5376"/>
    <w:rsid w:val="008C673D"/>
    <w:rsid w:val="008C6C04"/>
    <w:rsid w:val="008C6C93"/>
    <w:rsid w:val="008C7CCF"/>
    <w:rsid w:val="008D1A2C"/>
    <w:rsid w:val="008D2C75"/>
    <w:rsid w:val="008D37A2"/>
    <w:rsid w:val="008D4A74"/>
    <w:rsid w:val="008D7313"/>
    <w:rsid w:val="008D7D5D"/>
    <w:rsid w:val="008E2700"/>
    <w:rsid w:val="008E609E"/>
    <w:rsid w:val="008E63AE"/>
    <w:rsid w:val="008E728F"/>
    <w:rsid w:val="008E798D"/>
    <w:rsid w:val="008E7DB2"/>
    <w:rsid w:val="008F056F"/>
    <w:rsid w:val="008F311D"/>
    <w:rsid w:val="008F3650"/>
    <w:rsid w:val="008F79B0"/>
    <w:rsid w:val="009003C6"/>
    <w:rsid w:val="009006B0"/>
    <w:rsid w:val="00900B29"/>
    <w:rsid w:val="00903D8B"/>
    <w:rsid w:val="00904A6D"/>
    <w:rsid w:val="009053DD"/>
    <w:rsid w:val="00905680"/>
    <w:rsid w:val="009062EC"/>
    <w:rsid w:val="009101D8"/>
    <w:rsid w:val="00910B7A"/>
    <w:rsid w:val="00911A21"/>
    <w:rsid w:val="00911F7C"/>
    <w:rsid w:val="009125EF"/>
    <w:rsid w:val="009142A2"/>
    <w:rsid w:val="009156E8"/>
    <w:rsid w:val="00917C9C"/>
    <w:rsid w:val="00920AEA"/>
    <w:rsid w:val="00921165"/>
    <w:rsid w:val="00921702"/>
    <w:rsid w:val="00925BDA"/>
    <w:rsid w:val="00925E1D"/>
    <w:rsid w:val="00926553"/>
    <w:rsid w:val="00926806"/>
    <w:rsid w:val="009301F0"/>
    <w:rsid w:val="00930A7F"/>
    <w:rsid w:val="00930F9A"/>
    <w:rsid w:val="00940206"/>
    <w:rsid w:val="0094053D"/>
    <w:rsid w:val="009434A4"/>
    <w:rsid w:val="00943521"/>
    <w:rsid w:val="0094429A"/>
    <w:rsid w:val="00944668"/>
    <w:rsid w:val="00944757"/>
    <w:rsid w:val="00950EA3"/>
    <w:rsid w:val="00952EF5"/>
    <w:rsid w:val="00954E66"/>
    <w:rsid w:val="009566C7"/>
    <w:rsid w:val="00957888"/>
    <w:rsid w:val="0096142A"/>
    <w:rsid w:val="00971593"/>
    <w:rsid w:val="00971843"/>
    <w:rsid w:val="0097221F"/>
    <w:rsid w:val="00972D73"/>
    <w:rsid w:val="00974082"/>
    <w:rsid w:val="0097467E"/>
    <w:rsid w:val="009747F1"/>
    <w:rsid w:val="00975D57"/>
    <w:rsid w:val="0098080C"/>
    <w:rsid w:val="0098100A"/>
    <w:rsid w:val="009812B1"/>
    <w:rsid w:val="00985023"/>
    <w:rsid w:val="00985E2A"/>
    <w:rsid w:val="00987BB9"/>
    <w:rsid w:val="00990400"/>
    <w:rsid w:val="00991495"/>
    <w:rsid w:val="009923A6"/>
    <w:rsid w:val="0099288D"/>
    <w:rsid w:val="00993CAF"/>
    <w:rsid w:val="00994073"/>
    <w:rsid w:val="00994C42"/>
    <w:rsid w:val="00995A81"/>
    <w:rsid w:val="00996A22"/>
    <w:rsid w:val="00997D36"/>
    <w:rsid w:val="009A00F9"/>
    <w:rsid w:val="009A16D3"/>
    <w:rsid w:val="009A190A"/>
    <w:rsid w:val="009A1AD1"/>
    <w:rsid w:val="009A3E1A"/>
    <w:rsid w:val="009A4CB0"/>
    <w:rsid w:val="009A5303"/>
    <w:rsid w:val="009A5F64"/>
    <w:rsid w:val="009A61E7"/>
    <w:rsid w:val="009B1889"/>
    <w:rsid w:val="009B200D"/>
    <w:rsid w:val="009B3972"/>
    <w:rsid w:val="009B402D"/>
    <w:rsid w:val="009B41F0"/>
    <w:rsid w:val="009B4AEC"/>
    <w:rsid w:val="009B591C"/>
    <w:rsid w:val="009B5A19"/>
    <w:rsid w:val="009B62EC"/>
    <w:rsid w:val="009B69A0"/>
    <w:rsid w:val="009B6D8F"/>
    <w:rsid w:val="009B6FC3"/>
    <w:rsid w:val="009C0CD7"/>
    <w:rsid w:val="009C4932"/>
    <w:rsid w:val="009C5B4A"/>
    <w:rsid w:val="009C63B9"/>
    <w:rsid w:val="009C6729"/>
    <w:rsid w:val="009C77A2"/>
    <w:rsid w:val="009D1007"/>
    <w:rsid w:val="009D1058"/>
    <w:rsid w:val="009D1D33"/>
    <w:rsid w:val="009D1DB0"/>
    <w:rsid w:val="009D30B9"/>
    <w:rsid w:val="009D38E8"/>
    <w:rsid w:val="009D682A"/>
    <w:rsid w:val="009D6DCF"/>
    <w:rsid w:val="009D78AB"/>
    <w:rsid w:val="009E1FAA"/>
    <w:rsid w:val="009E3FB6"/>
    <w:rsid w:val="009E63F2"/>
    <w:rsid w:val="009E647F"/>
    <w:rsid w:val="009E6C17"/>
    <w:rsid w:val="009E7A07"/>
    <w:rsid w:val="009E7CC3"/>
    <w:rsid w:val="009F14CB"/>
    <w:rsid w:val="009F16C0"/>
    <w:rsid w:val="009F1F4A"/>
    <w:rsid w:val="009F29D6"/>
    <w:rsid w:val="009F2BFB"/>
    <w:rsid w:val="009F42C8"/>
    <w:rsid w:val="00A009F2"/>
    <w:rsid w:val="00A015D8"/>
    <w:rsid w:val="00A01FD7"/>
    <w:rsid w:val="00A04B45"/>
    <w:rsid w:val="00A05D6B"/>
    <w:rsid w:val="00A0793C"/>
    <w:rsid w:val="00A07BB2"/>
    <w:rsid w:val="00A07E98"/>
    <w:rsid w:val="00A10422"/>
    <w:rsid w:val="00A118D1"/>
    <w:rsid w:val="00A121DA"/>
    <w:rsid w:val="00A124F0"/>
    <w:rsid w:val="00A12BB5"/>
    <w:rsid w:val="00A15AD3"/>
    <w:rsid w:val="00A23781"/>
    <w:rsid w:val="00A259E4"/>
    <w:rsid w:val="00A26F9B"/>
    <w:rsid w:val="00A31370"/>
    <w:rsid w:val="00A32E5A"/>
    <w:rsid w:val="00A3318E"/>
    <w:rsid w:val="00A3513B"/>
    <w:rsid w:val="00A35245"/>
    <w:rsid w:val="00A37683"/>
    <w:rsid w:val="00A42B84"/>
    <w:rsid w:val="00A44792"/>
    <w:rsid w:val="00A44ED6"/>
    <w:rsid w:val="00A4697F"/>
    <w:rsid w:val="00A53CCA"/>
    <w:rsid w:val="00A55162"/>
    <w:rsid w:val="00A572CA"/>
    <w:rsid w:val="00A616A1"/>
    <w:rsid w:val="00A62494"/>
    <w:rsid w:val="00A6297B"/>
    <w:rsid w:val="00A638D8"/>
    <w:rsid w:val="00A66015"/>
    <w:rsid w:val="00A66B6F"/>
    <w:rsid w:val="00A7004A"/>
    <w:rsid w:val="00A732DB"/>
    <w:rsid w:val="00A7408F"/>
    <w:rsid w:val="00A774A9"/>
    <w:rsid w:val="00A850A1"/>
    <w:rsid w:val="00A8617B"/>
    <w:rsid w:val="00A90F49"/>
    <w:rsid w:val="00A9104F"/>
    <w:rsid w:val="00A91474"/>
    <w:rsid w:val="00A91719"/>
    <w:rsid w:val="00A9303E"/>
    <w:rsid w:val="00A93254"/>
    <w:rsid w:val="00A93908"/>
    <w:rsid w:val="00A944CA"/>
    <w:rsid w:val="00AA204A"/>
    <w:rsid w:val="00AA2EF1"/>
    <w:rsid w:val="00AA3B43"/>
    <w:rsid w:val="00AA4229"/>
    <w:rsid w:val="00AA50FF"/>
    <w:rsid w:val="00AA5AB9"/>
    <w:rsid w:val="00AA5CA1"/>
    <w:rsid w:val="00AA71C6"/>
    <w:rsid w:val="00AA7436"/>
    <w:rsid w:val="00AB11D4"/>
    <w:rsid w:val="00AB3087"/>
    <w:rsid w:val="00AB5FCB"/>
    <w:rsid w:val="00AB75D5"/>
    <w:rsid w:val="00AB79D5"/>
    <w:rsid w:val="00AC1409"/>
    <w:rsid w:val="00AC1DC9"/>
    <w:rsid w:val="00AC48E3"/>
    <w:rsid w:val="00AC503A"/>
    <w:rsid w:val="00AC51D2"/>
    <w:rsid w:val="00AC6995"/>
    <w:rsid w:val="00AC74BE"/>
    <w:rsid w:val="00AD0C5C"/>
    <w:rsid w:val="00AD1699"/>
    <w:rsid w:val="00AD6A70"/>
    <w:rsid w:val="00AD74FA"/>
    <w:rsid w:val="00AD7F05"/>
    <w:rsid w:val="00AE1365"/>
    <w:rsid w:val="00AE2FEB"/>
    <w:rsid w:val="00AE3C95"/>
    <w:rsid w:val="00AE3FD6"/>
    <w:rsid w:val="00AE4E96"/>
    <w:rsid w:val="00AF115A"/>
    <w:rsid w:val="00AF1B40"/>
    <w:rsid w:val="00AF285D"/>
    <w:rsid w:val="00AF437E"/>
    <w:rsid w:val="00AF6B0C"/>
    <w:rsid w:val="00B034C2"/>
    <w:rsid w:val="00B06742"/>
    <w:rsid w:val="00B10B9B"/>
    <w:rsid w:val="00B128D8"/>
    <w:rsid w:val="00B14011"/>
    <w:rsid w:val="00B1494B"/>
    <w:rsid w:val="00B15A15"/>
    <w:rsid w:val="00B169B7"/>
    <w:rsid w:val="00B1779B"/>
    <w:rsid w:val="00B17DBD"/>
    <w:rsid w:val="00B21A70"/>
    <w:rsid w:val="00B23386"/>
    <w:rsid w:val="00B24337"/>
    <w:rsid w:val="00B24EE1"/>
    <w:rsid w:val="00B305B8"/>
    <w:rsid w:val="00B30A0A"/>
    <w:rsid w:val="00B30B08"/>
    <w:rsid w:val="00B312DC"/>
    <w:rsid w:val="00B31837"/>
    <w:rsid w:val="00B32F14"/>
    <w:rsid w:val="00B33551"/>
    <w:rsid w:val="00B33995"/>
    <w:rsid w:val="00B36BF0"/>
    <w:rsid w:val="00B37212"/>
    <w:rsid w:val="00B4029F"/>
    <w:rsid w:val="00B414CD"/>
    <w:rsid w:val="00B456CB"/>
    <w:rsid w:val="00B46765"/>
    <w:rsid w:val="00B50444"/>
    <w:rsid w:val="00B511FB"/>
    <w:rsid w:val="00B5190F"/>
    <w:rsid w:val="00B52FF6"/>
    <w:rsid w:val="00B539D4"/>
    <w:rsid w:val="00B544F7"/>
    <w:rsid w:val="00B54F86"/>
    <w:rsid w:val="00B55B78"/>
    <w:rsid w:val="00B55D05"/>
    <w:rsid w:val="00B56D11"/>
    <w:rsid w:val="00B57C40"/>
    <w:rsid w:val="00B602F5"/>
    <w:rsid w:val="00B612C4"/>
    <w:rsid w:val="00B61674"/>
    <w:rsid w:val="00B63081"/>
    <w:rsid w:val="00B658EA"/>
    <w:rsid w:val="00B66AD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D43"/>
    <w:rsid w:val="00B818B9"/>
    <w:rsid w:val="00B86230"/>
    <w:rsid w:val="00B862B9"/>
    <w:rsid w:val="00B8709C"/>
    <w:rsid w:val="00B905C5"/>
    <w:rsid w:val="00B90E7C"/>
    <w:rsid w:val="00B934EA"/>
    <w:rsid w:val="00B9432A"/>
    <w:rsid w:val="00B94752"/>
    <w:rsid w:val="00B9538C"/>
    <w:rsid w:val="00BA2998"/>
    <w:rsid w:val="00BA3125"/>
    <w:rsid w:val="00BA3D60"/>
    <w:rsid w:val="00BB166E"/>
    <w:rsid w:val="00BB33D9"/>
    <w:rsid w:val="00BB3C2A"/>
    <w:rsid w:val="00BB554C"/>
    <w:rsid w:val="00BB5DFA"/>
    <w:rsid w:val="00BC1E01"/>
    <w:rsid w:val="00BC2D9B"/>
    <w:rsid w:val="00BC3BFC"/>
    <w:rsid w:val="00BC5A3D"/>
    <w:rsid w:val="00BC7E23"/>
    <w:rsid w:val="00BD108E"/>
    <w:rsid w:val="00BD18D3"/>
    <w:rsid w:val="00BD1B4B"/>
    <w:rsid w:val="00BD1FCC"/>
    <w:rsid w:val="00BD5968"/>
    <w:rsid w:val="00BD6DE6"/>
    <w:rsid w:val="00BE0B05"/>
    <w:rsid w:val="00BE17DA"/>
    <w:rsid w:val="00BE40BD"/>
    <w:rsid w:val="00BE4975"/>
    <w:rsid w:val="00BE4B26"/>
    <w:rsid w:val="00BE577F"/>
    <w:rsid w:val="00BE7CE4"/>
    <w:rsid w:val="00BF0967"/>
    <w:rsid w:val="00BF1429"/>
    <w:rsid w:val="00BF2AE3"/>
    <w:rsid w:val="00BF6863"/>
    <w:rsid w:val="00C03145"/>
    <w:rsid w:val="00C03E7B"/>
    <w:rsid w:val="00C07526"/>
    <w:rsid w:val="00C1163B"/>
    <w:rsid w:val="00C13701"/>
    <w:rsid w:val="00C16413"/>
    <w:rsid w:val="00C20245"/>
    <w:rsid w:val="00C218DF"/>
    <w:rsid w:val="00C227AB"/>
    <w:rsid w:val="00C22B35"/>
    <w:rsid w:val="00C2380A"/>
    <w:rsid w:val="00C254DD"/>
    <w:rsid w:val="00C25861"/>
    <w:rsid w:val="00C30D4C"/>
    <w:rsid w:val="00C32AB2"/>
    <w:rsid w:val="00C3564A"/>
    <w:rsid w:val="00C35DEF"/>
    <w:rsid w:val="00C37D59"/>
    <w:rsid w:val="00C41A2B"/>
    <w:rsid w:val="00C430BC"/>
    <w:rsid w:val="00C43660"/>
    <w:rsid w:val="00C436D7"/>
    <w:rsid w:val="00C44EC1"/>
    <w:rsid w:val="00C454F4"/>
    <w:rsid w:val="00C45AEB"/>
    <w:rsid w:val="00C46176"/>
    <w:rsid w:val="00C46A5D"/>
    <w:rsid w:val="00C47E94"/>
    <w:rsid w:val="00C50D34"/>
    <w:rsid w:val="00C54FFB"/>
    <w:rsid w:val="00C55F87"/>
    <w:rsid w:val="00C6409B"/>
    <w:rsid w:val="00C65232"/>
    <w:rsid w:val="00C65C31"/>
    <w:rsid w:val="00C7055A"/>
    <w:rsid w:val="00C70E81"/>
    <w:rsid w:val="00C70F98"/>
    <w:rsid w:val="00C70F9D"/>
    <w:rsid w:val="00C75FB0"/>
    <w:rsid w:val="00C80353"/>
    <w:rsid w:val="00C8139D"/>
    <w:rsid w:val="00C83C79"/>
    <w:rsid w:val="00C84759"/>
    <w:rsid w:val="00C8500C"/>
    <w:rsid w:val="00C86E26"/>
    <w:rsid w:val="00C87B81"/>
    <w:rsid w:val="00C901BD"/>
    <w:rsid w:val="00C91060"/>
    <w:rsid w:val="00C91447"/>
    <w:rsid w:val="00C91C30"/>
    <w:rsid w:val="00C937A7"/>
    <w:rsid w:val="00C9605B"/>
    <w:rsid w:val="00C962F0"/>
    <w:rsid w:val="00C96FD5"/>
    <w:rsid w:val="00CA14EC"/>
    <w:rsid w:val="00CA241D"/>
    <w:rsid w:val="00CA60C3"/>
    <w:rsid w:val="00CB024C"/>
    <w:rsid w:val="00CB0CA4"/>
    <w:rsid w:val="00CB4E0C"/>
    <w:rsid w:val="00CB5056"/>
    <w:rsid w:val="00CB72CA"/>
    <w:rsid w:val="00CB773D"/>
    <w:rsid w:val="00CC0E78"/>
    <w:rsid w:val="00CC166E"/>
    <w:rsid w:val="00CC1FCE"/>
    <w:rsid w:val="00CC6135"/>
    <w:rsid w:val="00CC69DA"/>
    <w:rsid w:val="00CC72CA"/>
    <w:rsid w:val="00CC760C"/>
    <w:rsid w:val="00CD0728"/>
    <w:rsid w:val="00CD1371"/>
    <w:rsid w:val="00CD2A39"/>
    <w:rsid w:val="00CD581B"/>
    <w:rsid w:val="00CD681F"/>
    <w:rsid w:val="00CD6865"/>
    <w:rsid w:val="00CD7359"/>
    <w:rsid w:val="00CD7D87"/>
    <w:rsid w:val="00CE1A68"/>
    <w:rsid w:val="00CE4F2C"/>
    <w:rsid w:val="00CE608A"/>
    <w:rsid w:val="00CE69D3"/>
    <w:rsid w:val="00CE6A43"/>
    <w:rsid w:val="00CF087C"/>
    <w:rsid w:val="00CF1381"/>
    <w:rsid w:val="00CF34DF"/>
    <w:rsid w:val="00CF45AF"/>
    <w:rsid w:val="00CF473A"/>
    <w:rsid w:val="00CF4D83"/>
    <w:rsid w:val="00CF6EE3"/>
    <w:rsid w:val="00D0214C"/>
    <w:rsid w:val="00D05C48"/>
    <w:rsid w:val="00D074BB"/>
    <w:rsid w:val="00D106FD"/>
    <w:rsid w:val="00D1095C"/>
    <w:rsid w:val="00D11204"/>
    <w:rsid w:val="00D1184A"/>
    <w:rsid w:val="00D12AD2"/>
    <w:rsid w:val="00D13BB9"/>
    <w:rsid w:val="00D14696"/>
    <w:rsid w:val="00D15ED2"/>
    <w:rsid w:val="00D17920"/>
    <w:rsid w:val="00D20388"/>
    <w:rsid w:val="00D215AB"/>
    <w:rsid w:val="00D221AB"/>
    <w:rsid w:val="00D222B5"/>
    <w:rsid w:val="00D238F9"/>
    <w:rsid w:val="00D30298"/>
    <w:rsid w:val="00D30B71"/>
    <w:rsid w:val="00D30F1F"/>
    <w:rsid w:val="00D31E6F"/>
    <w:rsid w:val="00D325A6"/>
    <w:rsid w:val="00D32B95"/>
    <w:rsid w:val="00D33B1B"/>
    <w:rsid w:val="00D34793"/>
    <w:rsid w:val="00D36837"/>
    <w:rsid w:val="00D37174"/>
    <w:rsid w:val="00D376D3"/>
    <w:rsid w:val="00D37D18"/>
    <w:rsid w:val="00D40C2D"/>
    <w:rsid w:val="00D40D99"/>
    <w:rsid w:val="00D4376A"/>
    <w:rsid w:val="00D44598"/>
    <w:rsid w:val="00D450BC"/>
    <w:rsid w:val="00D47E70"/>
    <w:rsid w:val="00D502F2"/>
    <w:rsid w:val="00D5120A"/>
    <w:rsid w:val="00D513B3"/>
    <w:rsid w:val="00D53CA8"/>
    <w:rsid w:val="00D549EF"/>
    <w:rsid w:val="00D57B86"/>
    <w:rsid w:val="00D60171"/>
    <w:rsid w:val="00D604E6"/>
    <w:rsid w:val="00D62FF8"/>
    <w:rsid w:val="00D64324"/>
    <w:rsid w:val="00D64992"/>
    <w:rsid w:val="00D654B6"/>
    <w:rsid w:val="00D66116"/>
    <w:rsid w:val="00D676A5"/>
    <w:rsid w:val="00D702BF"/>
    <w:rsid w:val="00D70358"/>
    <w:rsid w:val="00D7239C"/>
    <w:rsid w:val="00D724CC"/>
    <w:rsid w:val="00D727BD"/>
    <w:rsid w:val="00D76247"/>
    <w:rsid w:val="00D77DF9"/>
    <w:rsid w:val="00D8054E"/>
    <w:rsid w:val="00D812D0"/>
    <w:rsid w:val="00D815D1"/>
    <w:rsid w:val="00D83005"/>
    <w:rsid w:val="00D8616E"/>
    <w:rsid w:val="00D87C42"/>
    <w:rsid w:val="00D87D31"/>
    <w:rsid w:val="00D91B37"/>
    <w:rsid w:val="00D92AC0"/>
    <w:rsid w:val="00D9538D"/>
    <w:rsid w:val="00DA018A"/>
    <w:rsid w:val="00DA219B"/>
    <w:rsid w:val="00DA3AE7"/>
    <w:rsid w:val="00DA4113"/>
    <w:rsid w:val="00DA4F9C"/>
    <w:rsid w:val="00DA55B0"/>
    <w:rsid w:val="00DA5A8C"/>
    <w:rsid w:val="00DA60DD"/>
    <w:rsid w:val="00DA7EBE"/>
    <w:rsid w:val="00DA7F84"/>
    <w:rsid w:val="00DB140A"/>
    <w:rsid w:val="00DB4297"/>
    <w:rsid w:val="00DC0494"/>
    <w:rsid w:val="00DC0809"/>
    <w:rsid w:val="00DC236E"/>
    <w:rsid w:val="00DC43C3"/>
    <w:rsid w:val="00DC46FC"/>
    <w:rsid w:val="00DC58CA"/>
    <w:rsid w:val="00DD3EEC"/>
    <w:rsid w:val="00DE021B"/>
    <w:rsid w:val="00DE40B7"/>
    <w:rsid w:val="00DF07BC"/>
    <w:rsid w:val="00DF36A6"/>
    <w:rsid w:val="00DF4273"/>
    <w:rsid w:val="00DF551F"/>
    <w:rsid w:val="00DF5B8C"/>
    <w:rsid w:val="00DF5F1D"/>
    <w:rsid w:val="00DF6869"/>
    <w:rsid w:val="00DF6A9F"/>
    <w:rsid w:val="00E00549"/>
    <w:rsid w:val="00E01842"/>
    <w:rsid w:val="00E018BA"/>
    <w:rsid w:val="00E03D11"/>
    <w:rsid w:val="00E05AB9"/>
    <w:rsid w:val="00E05CBE"/>
    <w:rsid w:val="00E06DDF"/>
    <w:rsid w:val="00E06FD5"/>
    <w:rsid w:val="00E0788C"/>
    <w:rsid w:val="00E10B50"/>
    <w:rsid w:val="00E10C85"/>
    <w:rsid w:val="00E11DE7"/>
    <w:rsid w:val="00E13130"/>
    <w:rsid w:val="00E1556D"/>
    <w:rsid w:val="00E16C2A"/>
    <w:rsid w:val="00E21199"/>
    <w:rsid w:val="00E22787"/>
    <w:rsid w:val="00E22FA6"/>
    <w:rsid w:val="00E234F4"/>
    <w:rsid w:val="00E24D0E"/>
    <w:rsid w:val="00E260D7"/>
    <w:rsid w:val="00E263F4"/>
    <w:rsid w:val="00E276AB"/>
    <w:rsid w:val="00E30427"/>
    <w:rsid w:val="00E310F6"/>
    <w:rsid w:val="00E32828"/>
    <w:rsid w:val="00E3497C"/>
    <w:rsid w:val="00E34A27"/>
    <w:rsid w:val="00E3660B"/>
    <w:rsid w:val="00E37715"/>
    <w:rsid w:val="00E37840"/>
    <w:rsid w:val="00E4011A"/>
    <w:rsid w:val="00E40C66"/>
    <w:rsid w:val="00E40CC6"/>
    <w:rsid w:val="00E42F4A"/>
    <w:rsid w:val="00E43078"/>
    <w:rsid w:val="00E44B97"/>
    <w:rsid w:val="00E44BC1"/>
    <w:rsid w:val="00E47230"/>
    <w:rsid w:val="00E477F3"/>
    <w:rsid w:val="00E50DA1"/>
    <w:rsid w:val="00E511E9"/>
    <w:rsid w:val="00E512FF"/>
    <w:rsid w:val="00E548E9"/>
    <w:rsid w:val="00E55178"/>
    <w:rsid w:val="00E565DA"/>
    <w:rsid w:val="00E56CAD"/>
    <w:rsid w:val="00E608BE"/>
    <w:rsid w:val="00E61344"/>
    <w:rsid w:val="00E61D61"/>
    <w:rsid w:val="00E62369"/>
    <w:rsid w:val="00E6429C"/>
    <w:rsid w:val="00E6552F"/>
    <w:rsid w:val="00E66459"/>
    <w:rsid w:val="00E732C9"/>
    <w:rsid w:val="00E73D0C"/>
    <w:rsid w:val="00E77CE7"/>
    <w:rsid w:val="00E80870"/>
    <w:rsid w:val="00E82E21"/>
    <w:rsid w:val="00E85CE3"/>
    <w:rsid w:val="00E8609C"/>
    <w:rsid w:val="00E86681"/>
    <w:rsid w:val="00E87949"/>
    <w:rsid w:val="00E902E7"/>
    <w:rsid w:val="00E93799"/>
    <w:rsid w:val="00E94BAD"/>
    <w:rsid w:val="00E95E1D"/>
    <w:rsid w:val="00E96232"/>
    <w:rsid w:val="00EA0458"/>
    <w:rsid w:val="00EA07F1"/>
    <w:rsid w:val="00EA10B9"/>
    <w:rsid w:val="00EA19C1"/>
    <w:rsid w:val="00EA3568"/>
    <w:rsid w:val="00EA77C2"/>
    <w:rsid w:val="00EA791C"/>
    <w:rsid w:val="00EB470A"/>
    <w:rsid w:val="00EB64C7"/>
    <w:rsid w:val="00EB7AD8"/>
    <w:rsid w:val="00EC1A5E"/>
    <w:rsid w:val="00EC26F6"/>
    <w:rsid w:val="00EC2D9F"/>
    <w:rsid w:val="00EC30B9"/>
    <w:rsid w:val="00EC38F9"/>
    <w:rsid w:val="00EC3E8B"/>
    <w:rsid w:val="00EC4EBE"/>
    <w:rsid w:val="00EC5C88"/>
    <w:rsid w:val="00EC6958"/>
    <w:rsid w:val="00EC698A"/>
    <w:rsid w:val="00EC720F"/>
    <w:rsid w:val="00EC7BCA"/>
    <w:rsid w:val="00ED0335"/>
    <w:rsid w:val="00ED07F6"/>
    <w:rsid w:val="00ED10E1"/>
    <w:rsid w:val="00ED1369"/>
    <w:rsid w:val="00ED1E53"/>
    <w:rsid w:val="00ED3733"/>
    <w:rsid w:val="00ED3769"/>
    <w:rsid w:val="00ED4D2B"/>
    <w:rsid w:val="00ED5AE5"/>
    <w:rsid w:val="00ED6603"/>
    <w:rsid w:val="00EE01E1"/>
    <w:rsid w:val="00EE12FD"/>
    <w:rsid w:val="00EE1A9D"/>
    <w:rsid w:val="00EE3FF5"/>
    <w:rsid w:val="00EE7CA2"/>
    <w:rsid w:val="00EF0690"/>
    <w:rsid w:val="00EF1E11"/>
    <w:rsid w:val="00EF5380"/>
    <w:rsid w:val="00EF6722"/>
    <w:rsid w:val="00EF7488"/>
    <w:rsid w:val="00EF760A"/>
    <w:rsid w:val="00F00E79"/>
    <w:rsid w:val="00F01293"/>
    <w:rsid w:val="00F012D4"/>
    <w:rsid w:val="00F01E34"/>
    <w:rsid w:val="00F02904"/>
    <w:rsid w:val="00F03631"/>
    <w:rsid w:val="00F03B5F"/>
    <w:rsid w:val="00F0434D"/>
    <w:rsid w:val="00F07894"/>
    <w:rsid w:val="00F1012F"/>
    <w:rsid w:val="00F12948"/>
    <w:rsid w:val="00F12E25"/>
    <w:rsid w:val="00F12ECC"/>
    <w:rsid w:val="00F1316A"/>
    <w:rsid w:val="00F13CE3"/>
    <w:rsid w:val="00F150C6"/>
    <w:rsid w:val="00F15F62"/>
    <w:rsid w:val="00F23D00"/>
    <w:rsid w:val="00F23DA1"/>
    <w:rsid w:val="00F249D4"/>
    <w:rsid w:val="00F24F23"/>
    <w:rsid w:val="00F262B4"/>
    <w:rsid w:val="00F26F9B"/>
    <w:rsid w:val="00F303BB"/>
    <w:rsid w:val="00F31B88"/>
    <w:rsid w:val="00F32724"/>
    <w:rsid w:val="00F35CBD"/>
    <w:rsid w:val="00F3788E"/>
    <w:rsid w:val="00F37E03"/>
    <w:rsid w:val="00F4077F"/>
    <w:rsid w:val="00F41E0D"/>
    <w:rsid w:val="00F42AE7"/>
    <w:rsid w:val="00F449EA"/>
    <w:rsid w:val="00F5257C"/>
    <w:rsid w:val="00F52702"/>
    <w:rsid w:val="00F535FA"/>
    <w:rsid w:val="00F54742"/>
    <w:rsid w:val="00F55588"/>
    <w:rsid w:val="00F55648"/>
    <w:rsid w:val="00F60394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924"/>
    <w:rsid w:val="00F70927"/>
    <w:rsid w:val="00F755C7"/>
    <w:rsid w:val="00F76918"/>
    <w:rsid w:val="00F7750B"/>
    <w:rsid w:val="00F86697"/>
    <w:rsid w:val="00F922EE"/>
    <w:rsid w:val="00F931AC"/>
    <w:rsid w:val="00F935B0"/>
    <w:rsid w:val="00F94437"/>
    <w:rsid w:val="00F958D5"/>
    <w:rsid w:val="00FA2C5D"/>
    <w:rsid w:val="00FA51B7"/>
    <w:rsid w:val="00FA65CD"/>
    <w:rsid w:val="00FA6C98"/>
    <w:rsid w:val="00FA6FF6"/>
    <w:rsid w:val="00FB22F0"/>
    <w:rsid w:val="00FB2B94"/>
    <w:rsid w:val="00FB7721"/>
    <w:rsid w:val="00FC1837"/>
    <w:rsid w:val="00FC58F6"/>
    <w:rsid w:val="00FC71EB"/>
    <w:rsid w:val="00FC7A0B"/>
    <w:rsid w:val="00FD0FD4"/>
    <w:rsid w:val="00FD1A15"/>
    <w:rsid w:val="00FD21F6"/>
    <w:rsid w:val="00FD318E"/>
    <w:rsid w:val="00FD59DA"/>
    <w:rsid w:val="00FD7E5B"/>
    <w:rsid w:val="00FE1BA1"/>
    <w:rsid w:val="00FE4563"/>
    <w:rsid w:val="00FE5776"/>
    <w:rsid w:val="00FE5D32"/>
    <w:rsid w:val="00FE5FD1"/>
    <w:rsid w:val="00FE7D02"/>
    <w:rsid w:val="00FF03B2"/>
    <w:rsid w:val="00FF0EF2"/>
    <w:rsid w:val="00FF1F50"/>
    <w:rsid w:val="00FF290D"/>
    <w:rsid w:val="00FF613F"/>
    <w:rsid w:val="00FF6BEA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99"/>
    <w:rsid w:val="00994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4972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Туманов</cp:lastModifiedBy>
  <cp:revision>5</cp:revision>
  <cp:lastPrinted>2018-04-23T07:05:00Z</cp:lastPrinted>
  <dcterms:created xsi:type="dcterms:W3CDTF">2018-01-27T05:31:00Z</dcterms:created>
  <dcterms:modified xsi:type="dcterms:W3CDTF">2018-04-23T07:14:00Z</dcterms:modified>
</cp:coreProperties>
</file>